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27" w:rsidRPr="00D87F7B" w:rsidRDefault="00FC4E27" w:rsidP="00EF5B47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D87F7B">
        <w:rPr>
          <w:rFonts w:ascii="Arial" w:hAnsi="Arial" w:cs="Arial"/>
          <w:sz w:val="26"/>
          <w:szCs w:val="26"/>
        </w:rPr>
        <w:t>Universidad de Costa Rica</w:t>
      </w:r>
    </w:p>
    <w:p w:rsidR="00FC4E27" w:rsidRPr="00D87F7B" w:rsidRDefault="00A511CC" w:rsidP="00EF5B47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D87F7B">
        <w:rPr>
          <w:rFonts w:ascii="Arial" w:hAnsi="Arial" w:cs="Arial"/>
          <w:sz w:val="26"/>
          <w:szCs w:val="26"/>
        </w:rPr>
        <w:t>Vicerrectoría</w:t>
      </w:r>
      <w:r w:rsidR="00FC4E27" w:rsidRPr="00D87F7B">
        <w:rPr>
          <w:rFonts w:ascii="Arial" w:hAnsi="Arial" w:cs="Arial"/>
          <w:sz w:val="26"/>
          <w:szCs w:val="26"/>
        </w:rPr>
        <w:t xml:space="preserve"> de Administración</w:t>
      </w:r>
    </w:p>
    <w:p w:rsidR="000A2F92" w:rsidRPr="00D87F7B" w:rsidRDefault="00A511CC" w:rsidP="00D87F7B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D87F7B">
        <w:rPr>
          <w:rFonts w:ascii="Arial" w:hAnsi="Arial" w:cs="Arial"/>
          <w:sz w:val="26"/>
          <w:szCs w:val="26"/>
        </w:rPr>
        <w:t>Comisión</w:t>
      </w:r>
      <w:r w:rsidR="00FC4E27" w:rsidRPr="00D87F7B">
        <w:rPr>
          <w:rFonts w:ascii="Arial" w:hAnsi="Arial" w:cs="Arial"/>
          <w:sz w:val="26"/>
          <w:szCs w:val="26"/>
        </w:rPr>
        <w:t xml:space="preserve"> Institucional</w:t>
      </w:r>
      <w:r w:rsidRPr="00D87F7B">
        <w:rPr>
          <w:rFonts w:ascii="Arial" w:hAnsi="Arial" w:cs="Arial"/>
          <w:sz w:val="26"/>
          <w:szCs w:val="26"/>
        </w:rPr>
        <w:t xml:space="preserve"> para la Atención del Dengue</w:t>
      </w:r>
    </w:p>
    <w:p w:rsidR="00A511CC" w:rsidRPr="00D87F7B" w:rsidRDefault="00906509" w:rsidP="00EF5B47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D87F7B">
        <w:rPr>
          <w:rFonts w:ascii="Arial" w:hAnsi="Arial" w:cs="Arial"/>
          <w:sz w:val="26"/>
          <w:szCs w:val="26"/>
        </w:rPr>
        <w:t>Lunes 9 de diciembre de 2013</w:t>
      </w:r>
    </w:p>
    <w:p w:rsidR="00906509" w:rsidRPr="00EF5B47" w:rsidRDefault="00906509" w:rsidP="00EF5B4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511CC" w:rsidRPr="00EF5B47" w:rsidRDefault="001E7595" w:rsidP="00EF5B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F5B47">
        <w:rPr>
          <w:rFonts w:ascii="Arial" w:hAnsi="Arial" w:cs="Arial"/>
          <w:b/>
          <w:sz w:val="24"/>
          <w:szCs w:val="24"/>
        </w:rPr>
        <w:t xml:space="preserve">PRIMER </w:t>
      </w:r>
      <w:r w:rsidR="006536F5" w:rsidRPr="00EF5B47">
        <w:rPr>
          <w:rFonts w:ascii="Arial" w:hAnsi="Arial" w:cs="Arial"/>
          <w:b/>
          <w:sz w:val="24"/>
          <w:szCs w:val="24"/>
        </w:rPr>
        <w:t>INFORME DE ACTIVIDADES II SEMESTRE 2013</w:t>
      </w:r>
      <w:r w:rsidR="00DC0BFD">
        <w:rPr>
          <w:rStyle w:val="Refdenotaalpie"/>
          <w:rFonts w:ascii="Arial" w:hAnsi="Arial" w:cs="Arial"/>
          <w:b/>
          <w:sz w:val="24"/>
          <w:szCs w:val="24"/>
        </w:rPr>
        <w:footnoteReference w:id="1"/>
      </w:r>
    </w:p>
    <w:p w:rsidR="009D34A8" w:rsidRPr="00EF5B47" w:rsidRDefault="009D34A8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36F5" w:rsidRPr="00EF5B47" w:rsidRDefault="006536F5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La Comisión Institucional para la Atención del Dengue</w:t>
      </w:r>
      <w:r w:rsidR="00906509" w:rsidRPr="00EF5B47">
        <w:rPr>
          <w:rFonts w:ascii="Arial" w:hAnsi="Arial" w:cs="Arial"/>
          <w:sz w:val="24"/>
          <w:szCs w:val="24"/>
        </w:rPr>
        <w:t xml:space="preserve"> (CIAD)</w:t>
      </w:r>
      <w:r w:rsidRPr="00EF5B47">
        <w:rPr>
          <w:rFonts w:ascii="Arial" w:hAnsi="Arial" w:cs="Arial"/>
          <w:sz w:val="24"/>
          <w:szCs w:val="24"/>
        </w:rPr>
        <w:t xml:space="preserve"> se planteó como </w:t>
      </w:r>
      <w:r w:rsidRPr="00EF5B47">
        <w:rPr>
          <w:rFonts w:ascii="Arial" w:hAnsi="Arial" w:cs="Arial"/>
          <w:b/>
          <w:sz w:val="24"/>
          <w:szCs w:val="24"/>
        </w:rPr>
        <w:t>objetivo</w:t>
      </w:r>
      <w:r w:rsidRPr="00EF5B47">
        <w:rPr>
          <w:rFonts w:ascii="Arial" w:hAnsi="Arial" w:cs="Arial"/>
          <w:sz w:val="24"/>
          <w:szCs w:val="24"/>
        </w:rPr>
        <w:t xml:space="preserve">: </w:t>
      </w:r>
    </w:p>
    <w:p w:rsidR="006536F5" w:rsidRPr="00EF5B47" w:rsidRDefault="006536F5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5C83" w:rsidRPr="00EF5B47" w:rsidRDefault="006536F5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Efectuar</w:t>
      </w:r>
      <w:r w:rsidR="00506F23" w:rsidRPr="00EF5B47">
        <w:rPr>
          <w:rFonts w:ascii="Arial" w:hAnsi="Arial" w:cs="Arial"/>
          <w:sz w:val="24"/>
          <w:szCs w:val="24"/>
        </w:rPr>
        <w:t xml:space="preserve">, de una forma colectiva, </w:t>
      </w:r>
      <w:r w:rsidR="001758DC" w:rsidRPr="00EF5B47">
        <w:rPr>
          <w:rFonts w:ascii="Arial" w:hAnsi="Arial" w:cs="Arial"/>
          <w:sz w:val="24"/>
          <w:szCs w:val="24"/>
        </w:rPr>
        <w:t>y con la participación de toda la comunidad Universitaria</w:t>
      </w:r>
      <w:r w:rsidRPr="00EF5B47">
        <w:rPr>
          <w:rFonts w:ascii="Arial" w:hAnsi="Arial" w:cs="Arial"/>
          <w:sz w:val="24"/>
          <w:szCs w:val="24"/>
        </w:rPr>
        <w:t>,</w:t>
      </w:r>
      <w:r w:rsidR="001758DC" w:rsidRPr="00EF5B47">
        <w:rPr>
          <w:rFonts w:ascii="Arial" w:hAnsi="Arial" w:cs="Arial"/>
          <w:sz w:val="24"/>
          <w:szCs w:val="24"/>
        </w:rPr>
        <w:t xml:space="preserve"> que </w:t>
      </w:r>
      <w:r w:rsidR="003B087E" w:rsidRPr="00EF5B47">
        <w:rPr>
          <w:rFonts w:ascii="Arial" w:hAnsi="Arial" w:cs="Arial"/>
          <w:sz w:val="24"/>
          <w:szCs w:val="24"/>
        </w:rPr>
        <w:t xml:space="preserve">ocupa los diferentes edificios, la eliminación de criaderos de </w:t>
      </w:r>
      <w:r w:rsidR="003B087E" w:rsidRPr="00EF5B47">
        <w:rPr>
          <w:rFonts w:ascii="Arial" w:hAnsi="Arial" w:cs="Arial"/>
          <w:i/>
          <w:sz w:val="24"/>
          <w:szCs w:val="24"/>
        </w:rPr>
        <w:t xml:space="preserve">Aedes </w:t>
      </w:r>
      <w:proofErr w:type="spellStart"/>
      <w:r w:rsidR="003B087E" w:rsidRPr="00EF5B47">
        <w:rPr>
          <w:rFonts w:ascii="Arial" w:hAnsi="Arial" w:cs="Arial"/>
          <w:i/>
          <w:sz w:val="24"/>
          <w:szCs w:val="24"/>
        </w:rPr>
        <w:t>aegypti</w:t>
      </w:r>
      <w:proofErr w:type="spellEnd"/>
      <w:r w:rsidR="003B087E" w:rsidRPr="00EF5B47">
        <w:rPr>
          <w:rFonts w:ascii="Arial" w:hAnsi="Arial" w:cs="Arial"/>
          <w:i/>
          <w:sz w:val="24"/>
          <w:szCs w:val="24"/>
        </w:rPr>
        <w:t xml:space="preserve"> </w:t>
      </w:r>
      <w:r w:rsidR="003B087E" w:rsidRPr="00EF5B47">
        <w:rPr>
          <w:rFonts w:ascii="Arial" w:hAnsi="Arial" w:cs="Arial"/>
          <w:sz w:val="24"/>
          <w:szCs w:val="24"/>
        </w:rPr>
        <w:t xml:space="preserve"> que puedan estar dentro o fuera de dichos edificios.</w:t>
      </w:r>
    </w:p>
    <w:p w:rsidR="006536F5" w:rsidRPr="00EF5B47" w:rsidRDefault="006536F5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66DD" w:rsidRPr="00EF5B47" w:rsidRDefault="00906509" w:rsidP="00EF5B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5B47">
        <w:rPr>
          <w:rFonts w:ascii="Arial" w:hAnsi="Arial" w:cs="Arial"/>
          <w:b/>
          <w:sz w:val="24"/>
          <w:szCs w:val="24"/>
        </w:rPr>
        <w:t>Estrategia principal</w:t>
      </w:r>
    </w:p>
    <w:p w:rsidR="003B087E" w:rsidRPr="00EF5B47" w:rsidRDefault="007E74A6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estrategia </w:t>
      </w:r>
      <w:r w:rsidR="00BA66DD" w:rsidRPr="00EF5B47">
        <w:rPr>
          <w:rFonts w:ascii="Arial" w:hAnsi="Arial" w:cs="Arial"/>
          <w:sz w:val="24"/>
          <w:szCs w:val="24"/>
        </w:rPr>
        <w:t xml:space="preserve">consistió en que </w:t>
      </w:r>
      <w:r w:rsidR="006536F5" w:rsidRPr="00EF5B47">
        <w:rPr>
          <w:rFonts w:ascii="Arial" w:hAnsi="Arial" w:cs="Arial"/>
          <w:sz w:val="24"/>
          <w:szCs w:val="24"/>
        </w:rPr>
        <w:t>c</w:t>
      </w:r>
      <w:r w:rsidR="003B087E" w:rsidRPr="00EF5B47">
        <w:rPr>
          <w:rFonts w:ascii="Arial" w:hAnsi="Arial" w:cs="Arial"/>
          <w:sz w:val="24"/>
          <w:szCs w:val="24"/>
        </w:rPr>
        <w:t>ada unidad académica o edificio administrativo</w:t>
      </w:r>
      <w:r w:rsidR="006536F5" w:rsidRPr="00EF5B47">
        <w:rPr>
          <w:rFonts w:ascii="Arial" w:hAnsi="Arial" w:cs="Arial"/>
          <w:sz w:val="24"/>
          <w:szCs w:val="24"/>
        </w:rPr>
        <w:t xml:space="preserve"> </w:t>
      </w:r>
      <w:r w:rsidR="00BA66DD" w:rsidRPr="00EF5B47">
        <w:rPr>
          <w:rFonts w:ascii="Arial" w:hAnsi="Arial" w:cs="Arial"/>
          <w:sz w:val="24"/>
          <w:szCs w:val="24"/>
        </w:rPr>
        <w:t>en todas las sedes y recintos de la Universidad de Costa Rica, debía organizarse por</w:t>
      </w:r>
      <w:r w:rsidR="003B087E" w:rsidRPr="00EF5B47">
        <w:rPr>
          <w:rFonts w:ascii="Arial" w:hAnsi="Arial" w:cs="Arial"/>
          <w:sz w:val="24"/>
          <w:szCs w:val="24"/>
        </w:rPr>
        <w:t xml:space="preserve"> equipos para personalizar la búsqueda de larv</w:t>
      </w:r>
      <w:r w:rsidR="008D1C65" w:rsidRPr="00EF5B47">
        <w:rPr>
          <w:rFonts w:ascii="Arial" w:hAnsi="Arial" w:cs="Arial"/>
          <w:sz w:val="24"/>
          <w:szCs w:val="24"/>
        </w:rPr>
        <w:t>as y pupas del mosquito en depó</w:t>
      </w:r>
      <w:r w:rsidR="00BA66DD" w:rsidRPr="00EF5B47">
        <w:rPr>
          <w:rFonts w:ascii="Arial" w:hAnsi="Arial" w:cs="Arial"/>
          <w:sz w:val="24"/>
          <w:szCs w:val="24"/>
        </w:rPr>
        <w:t xml:space="preserve">sitos </w:t>
      </w:r>
      <w:r w:rsidR="006524A0" w:rsidRPr="00EF5B47">
        <w:rPr>
          <w:rFonts w:ascii="Arial" w:hAnsi="Arial" w:cs="Arial"/>
          <w:sz w:val="24"/>
          <w:szCs w:val="24"/>
        </w:rPr>
        <w:t>que acumularan</w:t>
      </w:r>
      <w:r w:rsidR="00BA66DD" w:rsidRPr="00EF5B47">
        <w:rPr>
          <w:rFonts w:ascii="Arial" w:hAnsi="Arial" w:cs="Arial"/>
          <w:sz w:val="24"/>
          <w:szCs w:val="24"/>
        </w:rPr>
        <w:t xml:space="preserve"> </w:t>
      </w:r>
      <w:r w:rsidR="003B087E" w:rsidRPr="00EF5B47">
        <w:rPr>
          <w:rFonts w:ascii="Arial" w:hAnsi="Arial" w:cs="Arial"/>
          <w:sz w:val="24"/>
          <w:szCs w:val="24"/>
        </w:rPr>
        <w:t>agua.</w:t>
      </w:r>
    </w:p>
    <w:p w:rsidR="00E82B0B" w:rsidRPr="00EF5B47" w:rsidRDefault="00E82B0B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1469" w:rsidRPr="00EF5B47" w:rsidRDefault="002B1469" w:rsidP="00EF5B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5B47">
        <w:rPr>
          <w:rFonts w:ascii="Arial" w:hAnsi="Arial" w:cs="Arial"/>
          <w:b/>
          <w:sz w:val="24"/>
          <w:szCs w:val="24"/>
        </w:rPr>
        <w:t xml:space="preserve">Resumen de </w:t>
      </w:r>
      <w:r w:rsidR="00624F2E" w:rsidRPr="00EF5B47">
        <w:rPr>
          <w:rFonts w:ascii="Arial" w:hAnsi="Arial" w:cs="Arial"/>
          <w:b/>
          <w:sz w:val="24"/>
          <w:szCs w:val="24"/>
        </w:rPr>
        <w:t xml:space="preserve">los principales </w:t>
      </w:r>
      <w:r w:rsidRPr="00EF5B47">
        <w:rPr>
          <w:rFonts w:ascii="Arial" w:hAnsi="Arial" w:cs="Arial"/>
          <w:b/>
          <w:sz w:val="24"/>
          <w:szCs w:val="24"/>
        </w:rPr>
        <w:t>acuerdos</w:t>
      </w:r>
      <w:r w:rsidR="001F5D66" w:rsidRPr="00EF5B47">
        <w:rPr>
          <w:rFonts w:ascii="Arial" w:hAnsi="Arial" w:cs="Arial"/>
          <w:b/>
          <w:sz w:val="24"/>
          <w:szCs w:val="24"/>
        </w:rPr>
        <w:t xml:space="preserve"> y </w:t>
      </w:r>
      <w:r w:rsidR="00624F2E" w:rsidRPr="00EF5B47">
        <w:rPr>
          <w:rFonts w:ascii="Arial" w:hAnsi="Arial" w:cs="Arial"/>
          <w:b/>
          <w:sz w:val="24"/>
          <w:szCs w:val="24"/>
        </w:rPr>
        <w:t xml:space="preserve">sus </w:t>
      </w:r>
      <w:r w:rsidR="001F5D66" w:rsidRPr="00EF5B47">
        <w:rPr>
          <w:rFonts w:ascii="Arial" w:hAnsi="Arial" w:cs="Arial"/>
          <w:b/>
          <w:sz w:val="24"/>
          <w:szCs w:val="24"/>
        </w:rPr>
        <w:t>resultados</w:t>
      </w:r>
      <w:r w:rsidR="003F2DA4">
        <w:rPr>
          <w:rFonts w:ascii="Arial" w:hAnsi="Arial" w:cs="Arial"/>
          <w:b/>
          <w:sz w:val="24"/>
          <w:szCs w:val="24"/>
        </w:rPr>
        <w:t xml:space="preserve">, </w:t>
      </w:r>
      <w:r w:rsidR="00C31971">
        <w:rPr>
          <w:rFonts w:ascii="Arial" w:hAnsi="Arial" w:cs="Arial"/>
          <w:b/>
          <w:sz w:val="24"/>
          <w:szCs w:val="24"/>
        </w:rPr>
        <w:t>según reuniones programadas</w:t>
      </w:r>
    </w:p>
    <w:p w:rsidR="00E82B0B" w:rsidRPr="00EF5B47" w:rsidRDefault="00E82B0B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2B0B" w:rsidRPr="00D87F7B" w:rsidRDefault="000A2F92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 xml:space="preserve">Para </w:t>
      </w:r>
      <w:r w:rsidR="00906509" w:rsidRPr="00EF5B47">
        <w:rPr>
          <w:rFonts w:ascii="Arial" w:hAnsi="Arial" w:cs="Arial"/>
          <w:sz w:val="24"/>
          <w:szCs w:val="24"/>
        </w:rPr>
        <w:t xml:space="preserve">cumplir con el objetivo de la comisión </w:t>
      </w:r>
      <w:r w:rsidR="007E74A6">
        <w:rPr>
          <w:rFonts w:ascii="Arial" w:hAnsi="Arial" w:cs="Arial"/>
          <w:sz w:val="24"/>
          <w:szCs w:val="24"/>
        </w:rPr>
        <w:t xml:space="preserve">y ejecutar la estrategia, </w:t>
      </w:r>
      <w:r w:rsidR="00906509" w:rsidRPr="00EF5B47">
        <w:rPr>
          <w:rFonts w:ascii="Arial" w:hAnsi="Arial" w:cs="Arial"/>
          <w:sz w:val="24"/>
          <w:szCs w:val="24"/>
        </w:rPr>
        <w:t>se establecieron una serie de acuerdos, los cuales se generaro</w:t>
      </w:r>
      <w:r w:rsidR="00F3083D" w:rsidRPr="00EF5B47">
        <w:rPr>
          <w:rFonts w:ascii="Arial" w:hAnsi="Arial" w:cs="Arial"/>
          <w:sz w:val="24"/>
          <w:szCs w:val="24"/>
        </w:rPr>
        <w:t xml:space="preserve">n </w:t>
      </w:r>
      <w:proofErr w:type="gramStart"/>
      <w:r w:rsidR="00F3083D" w:rsidRPr="00EF5B47">
        <w:rPr>
          <w:rFonts w:ascii="Arial" w:hAnsi="Arial" w:cs="Arial"/>
          <w:sz w:val="24"/>
          <w:szCs w:val="24"/>
        </w:rPr>
        <w:t>posterior</w:t>
      </w:r>
      <w:proofErr w:type="gramEnd"/>
      <w:r w:rsidR="00F3083D" w:rsidRPr="00EF5B47">
        <w:rPr>
          <w:rFonts w:ascii="Arial" w:hAnsi="Arial" w:cs="Arial"/>
          <w:sz w:val="24"/>
          <w:szCs w:val="24"/>
        </w:rPr>
        <w:t xml:space="preserve"> a las siete </w:t>
      </w:r>
      <w:r w:rsidR="003B087E" w:rsidRPr="00EF5B47">
        <w:rPr>
          <w:rFonts w:ascii="Arial" w:hAnsi="Arial" w:cs="Arial"/>
          <w:sz w:val="24"/>
          <w:szCs w:val="24"/>
        </w:rPr>
        <w:t xml:space="preserve">reuniones </w:t>
      </w:r>
      <w:r w:rsidR="000653D8" w:rsidRPr="00EF5B47">
        <w:rPr>
          <w:rFonts w:ascii="Arial" w:hAnsi="Arial" w:cs="Arial"/>
          <w:sz w:val="24"/>
          <w:szCs w:val="24"/>
        </w:rPr>
        <w:t xml:space="preserve">realizadas </w:t>
      </w:r>
      <w:r w:rsidR="00906509" w:rsidRPr="00EF5B47">
        <w:rPr>
          <w:rFonts w:ascii="Arial" w:hAnsi="Arial" w:cs="Arial"/>
          <w:sz w:val="24"/>
          <w:szCs w:val="24"/>
        </w:rPr>
        <w:t xml:space="preserve">desde </w:t>
      </w:r>
      <w:r w:rsidR="003B087E" w:rsidRPr="00EF5B47">
        <w:rPr>
          <w:rFonts w:ascii="Arial" w:hAnsi="Arial" w:cs="Arial"/>
          <w:sz w:val="24"/>
          <w:szCs w:val="24"/>
        </w:rPr>
        <w:t>el 19 de agosto</w:t>
      </w:r>
      <w:r w:rsidR="000653D8" w:rsidRPr="00EF5B47">
        <w:rPr>
          <w:rFonts w:ascii="Arial" w:hAnsi="Arial" w:cs="Arial"/>
          <w:sz w:val="24"/>
          <w:szCs w:val="24"/>
        </w:rPr>
        <w:t xml:space="preserve"> de 2013 y hasta</w:t>
      </w:r>
      <w:r w:rsidR="0092679C" w:rsidRPr="00EF5B47">
        <w:rPr>
          <w:rFonts w:ascii="Arial" w:hAnsi="Arial" w:cs="Arial"/>
          <w:sz w:val="24"/>
          <w:szCs w:val="24"/>
        </w:rPr>
        <w:t xml:space="preserve"> el</w:t>
      </w:r>
      <w:r w:rsidR="00F3083D" w:rsidRPr="00EF5B47">
        <w:rPr>
          <w:rFonts w:ascii="Arial" w:hAnsi="Arial" w:cs="Arial"/>
          <w:sz w:val="24"/>
          <w:szCs w:val="24"/>
        </w:rPr>
        <w:t xml:space="preserve"> 11 de noviembre de 2013.</w:t>
      </w:r>
    </w:p>
    <w:p w:rsidR="001F5D66" w:rsidRPr="00EF5B47" w:rsidRDefault="001F5D66" w:rsidP="00EF5B4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F5B47">
        <w:rPr>
          <w:rFonts w:ascii="Arial" w:hAnsi="Arial" w:cs="Arial"/>
          <w:sz w:val="24"/>
          <w:szCs w:val="24"/>
          <w:u w:val="single"/>
        </w:rPr>
        <w:t>Acuerdo 1:</w:t>
      </w:r>
      <w:r w:rsidRPr="00EF5B47">
        <w:rPr>
          <w:rFonts w:ascii="Arial" w:hAnsi="Arial" w:cs="Arial"/>
          <w:sz w:val="24"/>
          <w:szCs w:val="24"/>
        </w:rPr>
        <w:t xml:space="preserve"> </w:t>
      </w:r>
      <w:r w:rsidR="008D1C65" w:rsidRPr="00EF5B47">
        <w:rPr>
          <w:rFonts w:ascii="Arial" w:hAnsi="Arial" w:cs="Arial"/>
          <w:sz w:val="24"/>
          <w:szCs w:val="24"/>
        </w:rPr>
        <w:t>Revisión periódica de criaderos en edificios y demás instalaciones</w:t>
      </w:r>
      <w:r w:rsidR="00C85D9B" w:rsidRPr="00EF5B47">
        <w:rPr>
          <w:rFonts w:ascii="Arial" w:hAnsi="Arial" w:cs="Arial"/>
          <w:sz w:val="24"/>
          <w:szCs w:val="24"/>
        </w:rPr>
        <w:t xml:space="preserve"> de la Universidad de Costa Rica,</w:t>
      </w:r>
      <w:r w:rsidR="008D1C65" w:rsidRPr="00EF5B47">
        <w:rPr>
          <w:rFonts w:ascii="Arial" w:hAnsi="Arial" w:cs="Arial"/>
          <w:sz w:val="24"/>
          <w:szCs w:val="24"/>
        </w:rPr>
        <w:t xml:space="preserve"> al menos una vez al mes.</w:t>
      </w:r>
      <w:r w:rsidRPr="00EF5B47">
        <w:rPr>
          <w:rFonts w:ascii="Arial" w:hAnsi="Arial" w:cs="Arial"/>
          <w:sz w:val="24"/>
          <w:szCs w:val="24"/>
        </w:rPr>
        <w:t xml:space="preserve"> </w:t>
      </w:r>
      <w:r w:rsidR="00C85D9B" w:rsidRPr="00EF5B47">
        <w:rPr>
          <w:rFonts w:ascii="Arial" w:hAnsi="Arial" w:cs="Arial"/>
          <w:sz w:val="24"/>
          <w:szCs w:val="24"/>
        </w:rPr>
        <w:t>Para esto</w:t>
      </w:r>
      <w:r w:rsidR="00E82B0B" w:rsidRPr="00EF5B47">
        <w:rPr>
          <w:rFonts w:ascii="Arial" w:hAnsi="Arial" w:cs="Arial"/>
          <w:sz w:val="24"/>
          <w:szCs w:val="24"/>
        </w:rPr>
        <w:t>,</w:t>
      </w:r>
      <w:r w:rsidR="00C85D9B" w:rsidRPr="00EF5B47">
        <w:rPr>
          <w:rFonts w:ascii="Arial" w:hAnsi="Arial" w:cs="Arial"/>
          <w:sz w:val="24"/>
          <w:szCs w:val="24"/>
        </w:rPr>
        <w:t xml:space="preserve"> la Vicerrectoría de Administración envió dos comunicado</w:t>
      </w:r>
      <w:r w:rsidR="008016A2" w:rsidRPr="00EF5B47">
        <w:rPr>
          <w:rFonts w:ascii="Arial" w:hAnsi="Arial" w:cs="Arial"/>
          <w:sz w:val="24"/>
          <w:szCs w:val="24"/>
        </w:rPr>
        <w:t>s</w:t>
      </w:r>
      <w:r w:rsidR="00C85D9B" w:rsidRPr="00EF5B47">
        <w:rPr>
          <w:rFonts w:ascii="Arial" w:hAnsi="Arial" w:cs="Arial"/>
          <w:sz w:val="24"/>
          <w:szCs w:val="24"/>
        </w:rPr>
        <w:t xml:space="preserve"> (el 27 de setiembre de 2013 y 30 de octubre de 2013) en los que se ordena la conformación de </w:t>
      </w:r>
      <w:r w:rsidR="00C85D9B" w:rsidRPr="00EF5B47">
        <w:rPr>
          <w:rFonts w:ascii="Arial" w:hAnsi="Arial" w:cs="Arial"/>
          <w:sz w:val="24"/>
          <w:szCs w:val="24"/>
        </w:rPr>
        <w:lastRenderedPageBreak/>
        <w:t>equipos responsables</w:t>
      </w:r>
      <w:r w:rsidR="00E82B0B" w:rsidRPr="00EF5B47">
        <w:rPr>
          <w:rFonts w:ascii="Arial" w:hAnsi="Arial" w:cs="Arial"/>
          <w:sz w:val="24"/>
          <w:szCs w:val="24"/>
        </w:rPr>
        <w:t xml:space="preserve"> por edificios, con el fin de llevar a cabo la búsqueda y eliminación de criaderos de </w:t>
      </w:r>
      <w:r w:rsidR="00E82B0B" w:rsidRPr="00EF5B47">
        <w:rPr>
          <w:rFonts w:ascii="Arial" w:hAnsi="Arial" w:cs="Arial"/>
          <w:i/>
          <w:sz w:val="24"/>
          <w:szCs w:val="24"/>
        </w:rPr>
        <w:t xml:space="preserve">Aedes </w:t>
      </w:r>
      <w:proofErr w:type="spellStart"/>
      <w:r w:rsidR="00E82B0B" w:rsidRPr="00EF5B47">
        <w:rPr>
          <w:rFonts w:ascii="Arial" w:hAnsi="Arial" w:cs="Arial"/>
          <w:i/>
          <w:sz w:val="24"/>
          <w:szCs w:val="24"/>
        </w:rPr>
        <w:t>aegypti</w:t>
      </w:r>
      <w:proofErr w:type="spellEnd"/>
      <w:r w:rsidR="00E82B0B" w:rsidRPr="00EF5B47">
        <w:rPr>
          <w:rFonts w:ascii="Arial" w:hAnsi="Arial" w:cs="Arial"/>
          <w:i/>
          <w:sz w:val="24"/>
          <w:szCs w:val="24"/>
        </w:rPr>
        <w:t>.</w:t>
      </w:r>
    </w:p>
    <w:p w:rsidR="00E82B0B" w:rsidRPr="00EF5B47" w:rsidRDefault="001F5D66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  <w:u w:val="single"/>
        </w:rPr>
        <w:t>Resultado 1</w:t>
      </w:r>
      <w:r w:rsidR="008D488E" w:rsidRPr="00EF5B47">
        <w:rPr>
          <w:rFonts w:ascii="Arial" w:hAnsi="Arial" w:cs="Arial"/>
          <w:sz w:val="24"/>
          <w:szCs w:val="24"/>
          <w:u w:val="single"/>
        </w:rPr>
        <w:t>:</w:t>
      </w:r>
      <w:r w:rsidR="008D488E" w:rsidRPr="00EF5B47">
        <w:rPr>
          <w:rFonts w:ascii="Arial" w:hAnsi="Arial" w:cs="Arial"/>
          <w:sz w:val="24"/>
          <w:szCs w:val="24"/>
        </w:rPr>
        <w:t xml:space="preserve"> </w:t>
      </w:r>
      <w:r w:rsidR="00E82B0B" w:rsidRPr="00EF5B47">
        <w:rPr>
          <w:rFonts w:ascii="Arial" w:hAnsi="Arial" w:cs="Arial"/>
          <w:sz w:val="24"/>
          <w:szCs w:val="24"/>
        </w:rPr>
        <w:t xml:space="preserve">Aun quedan pendientes </w:t>
      </w:r>
      <w:r w:rsidRPr="00EF5B47">
        <w:rPr>
          <w:rFonts w:ascii="Arial" w:hAnsi="Arial" w:cs="Arial"/>
          <w:sz w:val="24"/>
          <w:szCs w:val="24"/>
        </w:rPr>
        <w:t xml:space="preserve">edificios por reportar. </w:t>
      </w:r>
      <w:r w:rsidR="00E82B0B" w:rsidRPr="00EF5B47">
        <w:rPr>
          <w:rFonts w:ascii="Arial" w:hAnsi="Arial" w:cs="Arial"/>
          <w:sz w:val="24"/>
          <w:szCs w:val="24"/>
        </w:rPr>
        <w:t>A</w:t>
      </w:r>
      <w:r w:rsidRPr="00EF5B47">
        <w:rPr>
          <w:rFonts w:ascii="Arial" w:hAnsi="Arial" w:cs="Arial"/>
          <w:sz w:val="24"/>
          <w:szCs w:val="24"/>
        </w:rPr>
        <w:t xml:space="preserve"> co</w:t>
      </w:r>
      <w:r w:rsidR="00E82B0B" w:rsidRPr="00EF5B47">
        <w:rPr>
          <w:rFonts w:ascii="Arial" w:hAnsi="Arial" w:cs="Arial"/>
          <w:sz w:val="24"/>
          <w:szCs w:val="24"/>
        </w:rPr>
        <w:t>ntinuación se anotan todas las S</w:t>
      </w:r>
      <w:r w:rsidRPr="00EF5B47">
        <w:rPr>
          <w:rFonts w:ascii="Arial" w:hAnsi="Arial" w:cs="Arial"/>
          <w:sz w:val="24"/>
          <w:szCs w:val="24"/>
        </w:rPr>
        <w:t>edes,</w:t>
      </w:r>
      <w:r w:rsidR="00E82B0B" w:rsidRPr="00EF5B47">
        <w:rPr>
          <w:rFonts w:ascii="Arial" w:hAnsi="Arial" w:cs="Arial"/>
          <w:sz w:val="24"/>
          <w:szCs w:val="24"/>
        </w:rPr>
        <w:t xml:space="preserve"> U</w:t>
      </w:r>
      <w:r w:rsidRPr="00EF5B47">
        <w:rPr>
          <w:rFonts w:ascii="Arial" w:hAnsi="Arial" w:cs="Arial"/>
          <w:sz w:val="24"/>
          <w:szCs w:val="24"/>
        </w:rPr>
        <w:t xml:space="preserve">nidades </w:t>
      </w:r>
      <w:r w:rsidR="00E82B0B" w:rsidRPr="00EF5B47">
        <w:rPr>
          <w:rFonts w:ascii="Arial" w:hAnsi="Arial" w:cs="Arial"/>
          <w:sz w:val="24"/>
          <w:szCs w:val="24"/>
        </w:rPr>
        <w:t>Académicas y Edificios A</w:t>
      </w:r>
      <w:r w:rsidR="00624F2E" w:rsidRPr="00EF5B47">
        <w:rPr>
          <w:rFonts w:ascii="Arial" w:hAnsi="Arial" w:cs="Arial"/>
          <w:sz w:val="24"/>
          <w:szCs w:val="24"/>
        </w:rPr>
        <w:t>dministrativos que enviaron</w:t>
      </w:r>
      <w:r w:rsidRPr="00EF5B47">
        <w:rPr>
          <w:rFonts w:ascii="Arial" w:hAnsi="Arial" w:cs="Arial"/>
          <w:sz w:val="24"/>
          <w:szCs w:val="24"/>
        </w:rPr>
        <w:t xml:space="preserve"> los reportes de la verificación</w:t>
      </w:r>
      <w:r w:rsidR="00624F2E" w:rsidRPr="00EF5B47">
        <w:rPr>
          <w:rFonts w:ascii="Arial" w:hAnsi="Arial" w:cs="Arial"/>
          <w:sz w:val="24"/>
          <w:szCs w:val="24"/>
        </w:rPr>
        <w:t xml:space="preserve"> al día 4 de diciembre de 2013.</w:t>
      </w:r>
    </w:p>
    <w:p w:rsidR="00D97760" w:rsidRPr="00EF5B47" w:rsidRDefault="001F5D66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 xml:space="preserve"> 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Sede Occidente</w:t>
      </w:r>
      <w:r w:rsidR="00624F2E" w:rsidRPr="00EF5B47">
        <w:rPr>
          <w:rFonts w:ascii="Arial" w:hAnsi="Arial" w:cs="Arial"/>
          <w:sz w:val="24"/>
          <w:szCs w:val="24"/>
        </w:rPr>
        <w:t>, Recinto San Ramón, Recinto Tacares y Recinto Grecia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Sede Atlántico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Sede Caribe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Sede Guanacaste</w:t>
      </w:r>
    </w:p>
    <w:p w:rsidR="00624F2E" w:rsidRPr="00EF5B47" w:rsidRDefault="00624F2E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Edificio Administrativo A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Facultad de Medicina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Instituto de Investigaciones en Educación, INIE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Centro de Investigación y Capacitación en Administración Pública, CICAP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Escuela de Química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Facultad de Letras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Zootecnia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 xml:space="preserve">Estación Experimental Alfredo </w:t>
      </w:r>
      <w:proofErr w:type="spellStart"/>
      <w:r w:rsidRPr="00EF5B47">
        <w:rPr>
          <w:rFonts w:ascii="Arial" w:hAnsi="Arial" w:cs="Arial"/>
          <w:sz w:val="24"/>
          <w:szCs w:val="24"/>
        </w:rPr>
        <w:t>Volio</w:t>
      </w:r>
      <w:proofErr w:type="spellEnd"/>
      <w:r w:rsidRPr="00EF5B47">
        <w:rPr>
          <w:rFonts w:ascii="Arial" w:hAnsi="Arial" w:cs="Arial"/>
          <w:sz w:val="24"/>
          <w:szCs w:val="24"/>
        </w:rPr>
        <w:t xml:space="preserve"> Mata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Oficina Ejecutora del Programa de Inversiones, OEPI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Centro de Investigaciones Históricas de América Central, CIHAC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 xml:space="preserve">Escuela de Economía Agrícola y </w:t>
      </w:r>
      <w:proofErr w:type="spellStart"/>
      <w:r w:rsidRPr="00EF5B47">
        <w:rPr>
          <w:rFonts w:ascii="Arial" w:hAnsi="Arial" w:cs="Arial"/>
          <w:sz w:val="24"/>
          <w:szCs w:val="24"/>
        </w:rPr>
        <w:t>Agronegocios</w:t>
      </w:r>
      <w:proofErr w:type="spellEnd"/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Facultad de Odontología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Escuela de Estudios Generales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Centro de Investigaciones en Biología Celular y Molecular, CIBCM</w:t>
      </w:r>
    </w:p>
    <w:p w:rsidR="002330B2" w:rsidRPr="00EF5B47" w:rsidRDefault="000A2F9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 xml:space="preserve">Escuela de Antropología: </w:t>
      </w:r>
      <w:r w:rsidR="002330B2" w:rsidRPr="00EF5B47">
        <w:rPr>
          <w:rFonts w:ascii="Arial" w:hAnsi="Arial" w:cs="Arial"/>
          <w:sz w:val="24"/>
          <w:szCs w:val="24"/>
        </w:rPr>
        <w:t>Laboratorio de Arqueología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Centro de Investigaciones en Ciencias Atómicas Nucleares y Moleculares, CICANUM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EF5B47">
        <w:rPr>
          <w:rFonts w:ascii="Arial" w:hAnsi="Arial" w:cs="Arial"/>
          <w:sz w:val="24"/>
          <w:szCs w:val="24"/>
        </w:rPr>
        <w:t>Vicerretoría</w:t>
      </w:r>
      <w:proofErr w:type="spellEnd"/>
      <w:r w:rsidRPr="00EF5B47">
        <w:rPr>
          <w:rFonts w:ascii="Arial" w:hAnsi="Arial" w:cs="Arial"/>
          <w:sz w:val="24"/>
          <w:szCs w:val="24"/>
        </w:rPr>
        <w:t xml:space="preserve"> de Administración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Oficina de Administración Financiera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Oficina de Registro e Información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Oficina de Becas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Tribunal Electoral Universitario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lastRenderedPageBreak/>
        <w:t>Oficina de Recursos Humanos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 xml:space="preserve">Oficina de Asuntos Internacionales 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Escuela de Artes Musicales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Maestría en Evaluación de Programas y Proyectos de Desarrollo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Escuela de Educación Física y Deportes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Escuela de Tecnología</w:t>
      </w:r>
      <w:r w:rsidR="00624F2E" w:rsidRPr="00EF5B47">
        <w:rPr>
          <w:rFonts w:ascii="Arial" w:hAnsi="Arial" w:cs="Arial"/>
          <w:sz w:val="24"/>
          <w:szCs w:val="24"/>
        </w:rPr>
        <w:t>s</w:t>
      </w:r>
      <w:r w:rsidRPr="00EF5B47">
        <w:rPr>
          <w:rFonts w:ascii="Arial" w:hAnsi="Arial" w:cs="Arial"/>
          <w:sz w:val="24"/>
          <w:szCs w:val="24"/>
        </w:rPr>
        <w:t xml:space="preserve"> en Salud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 xml:space="preserve">Centro de Investigaciones en Ciencias del Mar y </w:t>
      </w:r>
      <w:proofErr w:type="spellStart"/>
      <w:r w:rsidRPr="00EF5B47">
        <w:rPr>
          <w:rFonts w:ascii="Arial" w:hAnsi="Arial" w:cs="Arial"/>
          <w:sz w:val="24"/>
          <w:szCs w:val="24"/>
        </w:rPr>
        <w:t>Limnología</w:t>
      </w:r>
      <w:proofErr w:type="spellEnd"/>
      <w:r w:rsidRPr="00EF5B47">
        <w:rPr>
          <w:rFonts w:ascii="Arial" w:hAnsi="Arial" w:cs="Arial"/>
          <w:sz w:val="24"/>
          <w:szCs w:val="24"/>
        </w:rPr>
        <w:t>, CIMAR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Semanario Universidad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Facultad de Ciencias Económicas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Escuela de Ingeniería Eléctrica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Posgrado de Ciencias de la Enfermería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Facultad de Ingeniería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 xml:space="preserve">Escuela de Ciencias de la </w:t>
      </w:r>
      <w:r w:rsidR="00865BB3" w:rsidRPr="00EF5B47">
        <w:rPr>
          <w:rFonts w:ascii="Arial" w:hAnsi="Arial" w:cs="Arial"/>
          <w:sz w:val="24"/>
          <w:szCs w:val="24"/>
        </w:rPr>
        <w:t>Computación</w:t>
      </w:r>
      <w:r w:rsidRPr="00EF5B47">
        <w:rPr>
          <w:rFonts w:ascii="Arial" w:hAnsi="Arial" w:cs="Arial"/>
          <w:sz w:val="24"/>
          <w:szCs w:val="24"/>
        </w:rPr>
        <w:t xml:space="preserve"> e Informática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Centro de Investigaciones en Nutrición Animal, CINA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Instituto de Investigaciones en Educación, INIE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 xml:space="preserve">Escuela de Biología: Bosquecito </w:t>
      </w:r>
      <w:proofErr w:type="spellStart"/>
      <w:r w:rsidRPr="00EF5B47">
        <w:rPr>
          <w:rFonts w:ascii="Arial" w:hAnsi="Arial" w:cs="Arial"/>
          <w:sz w:val="24"/>
          <w:szCs w:val="24"/>
        </w:rPr>
        <w:t>Neonel</w:t>
      </w:r>
      <w:proofErr w:type="spellEnd"/>
      <w:r w:rsidRPr="00EF5B47">
        <w:rPr>
          <w:rFonts w:ascii="Arial" w:hAnsi="Arial" w:cs="Arial"/>
          <w:sz w:val="24"/>
          <w:szCs w:val="24"/>
        </w:rPr>
        <w:t xml:space="preserve"> Oviedo, </w:t>
      </w:r>
      <w:proofErr w:type="spellStart"/>
      <w:r w:rsidRPr="00EF5B47">
        <w:rPr>
          <w:rFonts w:ascii="Arial" w:hAnsi="Arial" w:cs="Arial"/>
          <w:sz w:val="24"/>
          <w:szCs w:val="24"/>
        </w:rPr>
        <w:t>Mariposario</w:t>
      </w:r>
      <w:proofErr w:type="spellEnd"/>
      <w:r w:rsidRPr="00EF5B47">
        <w:rPr>
          <w:rFonts w:ascii="Arial" w:hAnsi="Arial" w:cs="Arial"/>
          <w:sz w:val="24"/>
          <w:szCs w:val="24"/>
        </w:rPr>
        <w:t xml:space="preserve">, Museo de </w:t>
      </w:r>
      <w:r w:rsidR="00865BB3" w:rsidRPr="00EF5B47">
        <w:rPr>
          <w:rFonts w:ascii="Arial" w:hAnsi="Arial" w:cs="Arial"/>
          <w:sz w:val="24"/>
          <w:szCs w:val="24"/>
        </w:rPr>
        <w:t>Zoología</w:t>
      </w:r>
      <w:r w:rsidRPr="00EF5B47">
        <w:rPr>
          <w:rFonts w:ascii="Arial" w:hAnsi="Arial" w:cs="Arial"/>
          <w:sz w:val="24"/>
          <w:szCs w:val="24"/>
        </w:rPr>
        <w:t xml:space="preserve">, Invernadero, Jardín Botánico </w:t>
      </w:r>
      <w:r w:rsidR="00865BB3" w:rsidRPr="00EF5B47">
        <w:rPr>
          <w:rFonts w:ascii="Arial" w:hAnsi="Arial" w:cs="Arial"/>
          <w:sz w:val="24"/>
          <w:szCs w:val="24"/>
        </w:rPr>
        <w:t>José</w:t>
      </w:r>
      <w:r w:rsidRPr="00EF5B47">
        <w:rPr>
          <w:rFonts w:ascii="Arial" w:hAnsi="Arial" w:cs="Arial"/>
          <w:sz w:val="24"/>
          <w:szCs w:val="24"/>
        </w:rPr>
        <w:t xml:space="preserve"> </w:t>
      </w:r>
      <w:r w:rsidR="00865BB3" w:rsidRPr="00EF5B47">
        <w:rPr>
          <w:rFonts w:ascii="Arial" w:hAnsi="Arial" w:cs="Arial"/>
          <w:sz w:val="24"/>
          <w:szCs w:val="24"/>
        </w:rPr>
        <w:t>María</w:t>
      </w:r>
      <w:r w:rsidRPr="00EF5B47">
        <w:rPr>
          <w:rFonts w:ascii="Arial" w:hAnsi="Arial" w:cs="Arial"/>
          <w:sz w:val="24"/>
          <w:szCs w:val="24"/>
        </w:rPr>
        <w:t xml:space="preserve"> Orozco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 xml:space="preserve">Archivo Universitario Rafael Obregón </w:t>
      </w:r>
      <w:proofErr w:type="spellStart"/>
      <w:r w:rsidRPr="00EF5B47">
        <w:rPr>
          <w:rFonts w:ascii="Arial" w:hAnsi="Arial" w:cs="Arial"/>
          <w:sz w:val="24"/>
          <w:szCs w:val="24"/>
        </w:rPr>
        <w:t>Loría</w:t>
      </w:r>
      <w:proofErr w:type="spellEnd"/>
      <w:r w:rsidRPr="00EF5B47">
        <w:rPr>
          <w:rFonts w:ascii="Arial" w:hAnsi="Arial" w:cs="Arial"/>
          <w:sz w:val="24"/>
          <w:szCs w:val="24"/>
        </w:rPr>
        <w:t>, AUROL</w:t>
      </w:r>
    </w:p>
    <w:p w:rsidR="002330B2" w:rsidRPr="00EF5B47" w:rsidRDefault="00865BB3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EF5B47">
        <w:rPr>
          <w:rFonts w:ascii="Arial" w:hAnsi="Arial" w:cs="Arial"/>
          <w:sz w:val="24"/>
          <w:szCs w:val="24"/>
        </w:rPr>
        <w:t>Vicerretorí</w:t>
      </w:r>
      <w:r w:rsidR="002330B2" w:rsidRPr="00EF5B47">
        <w:rPr>
          <w:rFonts w:ascii="Arial" w:hAnsi="Arial" w:cs="Arial"/>
          <w:sz w:val="24"/>
          <w:szCs w:val="24"/>
        </w:rPr>
        <w:t>a</w:t>
      </w:r>
      <w:proofErr w:type="spellEnd"/>
      <w:r w:rsidR="002330B2" w:rsidRPr="00EF5B47">
        <w:rPr>
          <w:rFonts w:ascii="Arial" w:hAnsi="Arial" w:cs="Arial"/>
          <w:sz w:val="24"/>
          <w:szCs w:val="24"/>
        </w:rPr>
        <w:t xml:space="preserve"> de </w:t>
      </w:r>
      <w:r w:rsidRPr="00EF5B47">
        <w:rPr>
          <w:rFonts w:ascii="Arial" w:hAnsi="Arial" w:cs="Arial"/>
          <w:sz w:val="24"/>
          <w:szCs w:val="24"/>
        </w:rPr>
        <w:t>Investigación</w:t>
      </w:r>
    </w:p>
    <w:p w:rsidR="002330B2" w:rsidRPr="00EF5B47" w:rsidRDefault="002330B2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 xml:space="preserve">Escuela de </w:t>
      </w:r>
      <w:r w:rsidR="00865BB3" w:rsidRPr="00EF5B47">
        <w:rPr>
          <w:rFonts w:ascii="Arial" w:hAnsi="Arial" w:cs="Arial"/>
          <w:sz w:val="24"/>
          <w:szCs w:val="24"/>
        </w:rPr>
        <w:t>Enfermería</w:t>
      </w:r>
    </w:p>
    <w:p w:rsidR="002330B2" w:rsidRPr="00EF5B47" w:rsidRDefault="00865BB3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Instituto</w:t>
      </w:r>
      <w:r w:rsidR="002330B2" w:rsidRPr="00EF5B47">
        <w:rPr>
          <w:rFonts w:ascii="Arial" w:hAnsi="Arial" w:cs="Arial"/>
          <w:sz w:val="24"/>
          <w:szCs w:val="24"/>
        </w:rPr>
        <w:t xml:space="preserve"> de Investigaciones </w:t>
      </w:r>
      <w:r w:rsidRPr="00EF5B47">
        <w:rPr>
          <w:rFonts w:ascii="Arial" w:hAnsi="Arial" w:cs="Arial"/>
          <w:sz w:val="24"/>
          <w:szCs w:val="24"/>
        </w:rPr>
        <w:t>Farmacéuticas</w:t>
      </w:r>
      <w:r w:rsidR="0006207F" w:rsidRPr="00EF5B47">
        <w:rPr>
          <w:rFonts w:ascii="Arial" w:hAnsi="Arial" w:cs="Arial"/>
          <w:sz w:val="24"/>
          <w:szCs w:val="24"/>
        </w:rPr>
        <w:t>,</w:t>
      </w:r>
      <w:r w:rsidR="002330B2" w:rsidRPr="00EF5B47">
        <w:rPr>
          <w:rFonts w:ascii="Arial" w:hAnsi="Arial" w:cs="Arial"/>
          <w:sz w:val="24"/>
          <w:szCs w:val="24"/>
        </w:rPr>
        <w:t xml:space="preserve"> INIFAR</w:t>
      </w:r>
    </w:p>
    <w:p w:rsidR="00A33B07" w:rsidRPr="00EF5B47" w:rsidRDefault="00A33B07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Facultad de Ciencias Agroalimentarias</w:t>
      </w:r>
    </w:p>
    <w:p w:rsidR="00A33B07" w:rsidRPr="00EF5B47" w:rsidRDefault="00A33B07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 xml:space="preserve">Oficina de Servicios Generales: Edificio </w:t>
      </w:r>
      <w:proofErr w:type="spellStart"/>
      <w:r w:rsidRPr="00EF5B47">
        <w:rPr>
          <w:rFonts w:ascii="Arial" w:hAnsi="Arial" w:cs="Arial"/>
          <w:sz w:val="24"/>
          <w:szCs w:val="24"/>
        </w:rPr>
        <w:t>Saprissa</w:t>
      </w:r>
      <w:proofErr w:type="spellEnd"/>
      <w:r w:rsidRPr="00EF5B47">
        <w:rPr>
          <w:rFonts w:ascii="Arial" w:hAnsi="Arial" w:cs="Arial"/>
          <w:sz w:val="24"/>
          <w:szCs w:val="24"/>
        </w:rPr>
        <w:t xml:space="preserve">, </w:t>
      </w:r>
      <w:r w:rsidR="008C016A" w:rsidRPr="00EF5B47">
        <w:rPr>
          <w:rFonts w:ascii="Arial" w:hAnsi="Arial" w:cs="Arial"/>
          <w:sz w:val="24"/>
          <w:szCs w:val="24"/>
        </w:rPr>
        <w:t>Sección de transportes, Sector oeste, Sector este, Sector norte y sector central.</w:t>
      </w:r>
    </w:p>
    <w:p w:rsidR="008C016A" w:rsidRPr="00EF5B47" w:rsidRDefault="008C016A" w:rsidP="00EF5B47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Facultad de Microbiología*</w:t>
      </w:r>
    </w:p>
    <w:p w:rsidR="000049D7" w:rsidRPr="00EF5B47" w:rsidRDefault="000049D7" w:rsidP="00EF5B47">
      <w:pPr>
        <w:spacing w:after="0" w:line="360" w:lineRule="auto"/>
        <w:jc w:val="both"/>
        <w:rPr>
          <w:rFonts w:ascii="Arial" w:hAnsi="Arial" w:cs="Arial"/>
        </w:rPr>
      </w:pPr>
    </w:p>
    <w:p w:rsidR="000049D7" w:rsidRPr="00EF5B47" w:rsidRDefault="000049D7" w:rsidP="00EF5B47">
      <w:pPr>
        <w:spacing w:after="0" w:line="360" w:lineRule="auto"/>
        <w:jc w:val="both"/>
        <w:rPr>
          <w:rFonts w:ascii="Arial" w:hAnsi="Arial" w:cs="Arial"/>
        </w:rPr>
      </w:pPr>
      <w:r w:rsidRPr="00EF5B47">
        <w:rPr>
          <w:rFonts w:ascii="Arial" w:hAnsi="Arial" w:cs="Arial"/>
        </w:rPr>
        <w:t>*Informan que los formularios los estaban entregando directamente a</w:t>
      </w:r>
      <w:r w:rsidR="00D14110">
        <w:rPr>
          <w:rFonts w:ascii="Arial" w:hAnsi="Arial" w:cs="Arial"/>
        </w:rPr>
        <w:t>l</w:t>
      </w:r>
      <w:r w:rsidRPr="00EF5B47">
        <w:rPr>
          <w:rFonts w:ascii="Arial" w:hAnsi="Arial" w:cs="Arial"/>
        </w:rPr>
        <w:t xml:space="preserve"> Dr. </w:t>
      </w:r>
      <w:proofErr w:type="spellStart"/>
      <w:r w:rsidRPr="00EF5B47">
        <w:rPr>
          <w:rFonts w:ascii="Arial" w:hAnsi="Arial" w:cs="Arial"/>
        </w:rPr>
        <w:t>Olger</w:t>
      </w:r>
      <w:proofErr w:type="spellEnd"/>
      <w:r w:rsidRPr="00EF5B47">
        <w:rPr>
          <w:rFonts w:ascii="Arial" w:hAnsi="Arial" w:cs="Arial"/>
        </w:rPr>
        <w:t xml:space="preserve"> Calderón</w:t>
      </w:r>
      <w:r w:rsidR="001011A0" w:rsidRPr="00EF5B47">
        <w:rPr>
          <w:rFonts w:ascii="Arial" w:hAnsi="Arial" w:cs="Arial"/>
        </w:rPr>
        <w:t>.</w:t>
      </w:r>
    </w:p>
    <w:p w:rsidR="000049D7" w:rsidRPr="00EF5B47" w:rsidRDefault="000049D7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7164" w:rsidRPr="00EF5B47" w:rsidRDefault="00432A27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Es importante destacar que a partir de la revisión de ciert</w:t>
      </w:r>
      <w:r w:rsidR="000A2F92" w:rsidRPr="00EF5B47">
        <w:rPr>
          <w:rFonts w:ascii="Arial" w:hAnsi="Arial" w:cs="Arial"/>
          <w:sz w:val="24"/>
          <w:szCs w:val="24"/>
        </w:rPr>
        <w:t>os edificios, se verificaron varios</w:t>
      </w:r>
      <w:r w:rsidRPr="00EF5B47">
        <w:rPr>
          <w:rFonts w:ascii="Arial" w:hAnsi="Arial" w:cs="Arial"/>
          <w:sz w:val="24"/>
          <w:szCs w:val="24"/>
        </w:rPr>
        <w:t xml:space="preserve"> sitios que resultaron</w:t>
      </w:r>
      <w:r w:rsidRPr="00EF5B47">
        <w:rPr>
          <w:rFonts w:ascii="Arial" w:hAnsi="Arial" w:cs="Arial"/>
          <w:b/>
          <w:sz w:val="24"/>
          <w:szCs w:val="24"/>
        </w:rPr>
        <w:t xml:space="preserve"> </w:t>
      </w:r>
      <w:r w:rsidR="00CB5E38" w:rsidRPr="00EF5B47">
        <w:rPr>
          <w:rFonts w:ascii="Arial" w:hAnsi="Arial" w:cs="Arial"/>
          <w:sz w:val="24"/>
          <w:szCs w:val="24"/>
        </w:rPr>
        <w:t>positivos para</w:t>
      </w:r>
      <w:r w:rsidR="001011A0" w:rsidRPr="00EF5B47">
        <w:rPr>
          <w:rFonts w:ascii="Arial" w:hAnsi="Arial" w:cs="Arial"/>
          <w:sz w:val="24"/>
          <w:szCs w:val="24"/>
        </w:rPr>
        <w:t xml:space="preserve"> la presencia de larvas del</w:t>
      </w:r>
      <w:r w:rsidRPr="00EF5B47">
        <w:rPr>
          <w:rFonts w:ascii="Arial" w:hAnsi="Arial" w:cs="Arial"/>
          <w:sz w:val="24"/>
          <w:szCs w:val="24"/>
        </w:rPr>
        <w:t xml:space="preserve"> mosquito. </w:t>
      </w:r>
      <w:r w:rsidR="00257164" w:rsidRPr="00EF5B47">
        <w:rPr>
          <w:rFonts w:ascii="Arial" w:hAnsi="Arial" w:cs="Arial"/>
          <w:sz w:val="24"/>
          <w:szCs w:val="24"/>
        </w:rPr>
        <w:t>En</w:t>
      </w:r>
      <w:r w:rsidR="00327DCF" w:rsidRPr="00EF5B47">
        <w:rPr>
          <w:rFonts w:ascii="Arial" w:hAnsi="Arial" w:cs="Arial"/>
          <w:sz w:val="24"/>
          <w:szCs w:val="24"/>
        </w:rPr>
        <w:t xml:space="preserve"> la bodega del</w:t>
      </w:r>
      <w:r w:rsidRPr="00EF5B47">
        <w:rPr>
          <w:rFonts w:ascii="Arial" w:hAnsi="Arial" w:cs="Arial"/>
          <w:sz w:val="24"/>
          <w:szCs w:val="24"/>
        </w:rPr>
        <w:t xml:space="preserve"> Laboratorio de Ensayos Biológicos, se encontraron larvas de </w:t>
      </w:r>
      <w:r w:rsidRPr="00EF5B47">
        <w:rPr>
          <w:rFonts w:ascii="Arial" w:hAnsi="Arial" w:cs="Arial"/>
          <w:i/>
          <w:sz w:val="24"/>
          <w:szCs w:val="24"/>
        </w:rPr>
        <w:t xml:space="preserve">Aedes </w:t>
      </w:r>
      <w:proofErr w:type="spellStart"/>
      <w:r w:rsidRPr="00EF5B47">
        <w:rPr>
          <w:rFonts w:ascii="Arial" w:hAnsi="Arial" w:cs="Arial"/>
          <w:i/>
          <w:sz w:val="24"/>
          <w:szCs w:val="24"/>
        </w:rPr>
        <w:t>aegypti</w:t>
      </w:r>
      <w:proofErr w:type="spellEnd"/>
      <w:r w:rsidRPr="00EF5B47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Pr="00EF5B47">
        <w:rPr>
          <w:rFonts w:ascii="Arial" w:hAnsi="Arial" w:cs="Arial"/>
          <w:i/>
          <w:sz w:val="24"/>
          <w:szCs w:val="24"/>
        </w:rPr>
        <w:t>Culex</w:t>
      </w:r>
      <w:proofErr w:type="spellEnd"/>
      <w:r w:rsidRPr="00EF5B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F5B47">
        <w:rPr>
          <w:rFonts w:ascii="Arial" w:hAnsi="Arial" w:cs="Arial"/>
          <w:i/>
          <w:sz w:val="24"/>
          <w:szCs w:val="24"/>
        </w:rPr>
        <w:t>quinquefasciatus</w:t>
      </w:r>
      <w:proofErr w:type="spellEnd"/>
      <w:r w:rsidRPr="00EF5B47">
        <w:rPr>
          <w:rFonts w:ascii="Arial" w:hAnsi="Arial" w:cs="Arial"/>
          <w:sz w:val="24"/>
          <w:szCs w:val="24"/>
        </w:rPr>
        <w:t xml:space="preserve"> en tarros de pintura</w:t>
      </w:r>
      <w:r w:rsidR="00624E58">
        <w:rPr>
          <w:rFonts w:ascii="Arial" w:hAnsi="Arial" w:cs="Arial"/>
          <w:sz w:val="24"/>
          <w:szCs w:val="24"/>
        </w:rPr>
        <w:t xml:space="preserve">, los </w:t>
      </w:r>
      <w:r w:rsidR="00624E58">
        <w:rPr>
          <w:rFonts w:ascii="Arial" w:hAnsi="Arial" w:cs="Arial"/>
          <w:sz w:val="24"/>
          <w:szCs w:val="24"/>
        </w:rPr>
        <w:lastRenderedPageBreak/>
        <w:t xml:space="preserve">cuales se </w:t>
      </w:r>
      <w:r w:rsidR="006949FB" w:rsidRPr="00EF5B47">
        <w:rPr>
          <w:rFonts w:ascii="Arial" w:hAnsi="Arial" w:cs="Arial"/>
          <w:sz w:val="24"/>
          <w:szCs w:val="24"/>
        </w:rPr>
        <w:t>limpiaron</w:t>
      </w:r>
      <w:r w:rsidR="00624E58">
        <w:rPr>
          <w:rFonts w:ascii="Arial" w:hAnsi="Arial" w:cs="Arial"/>
          <w:sz w:val="24"/>
          <w:szCs w:val="24"/>
        </w:rPr>
        <w:t xml:space="preserve"> y se colocaron de manera que el agua escurriera</w:t>
      </w:r>
      <w:r w:rsidR="00257164" w:rsidRPr="00EF5B47">
        <w:rPr>
          <w:rFonts w:ascii="Arial" w:hAnsi="Arial" w:cs="Arial"/>
          <w:sz w:val="24"/>
          <w:szCs w:val="24"/>
        </w:rPr>
        <w:t>. En la</w:t>
      </w:r>
      <w:r w:rsidRPr="00EF5B47">
        <w:rPr>
          <w:rFonts w:ascii="Arial" w:hAnsi="Arial" w:cs="Arial"/>
          <w:sz w:val="24"/>
          <w:szCs w:val="24"/>
        </w:rPr>
        <w:t xml:space="preserve"> Facultad de Letras</w:t>
      </w:r>
      <w:r w:rsidR="001A7B3F" w:rsidRPr="00EF5B47">
        <w:rPr>
          <w:rFonts w:ascii="Arial" w:hAnsi="Arial" w:cs="Arial"/>
          <w:sz w:val="24"/>
          <w:szCs w:val="24"/>
        </w:rPr>
        <w:t>,</w:t>
      </w:r>
      <w:r w:rsidR="00811339" w:rsidRPr="00EF5B47">
        <w:rPr>
          <w:rFonts w:ascii="Arial" w:hAnsi="Arial" w:cs="Arial"/>
          <w:sz w:val="24"/>
          <w:szCs w:val="24"/>
        </w:rPr>
        <w:t xml:space="preserve"> en</w:t>
      </w:r>
      <w:r w:rsidR="00327DCF" w:rsidRPr="00EF5B47">
        <w:rPr>
          <w:rFonts w:ascii="Arial" w:hAnsi="Arial" w:cs="Arial"/>
          <w:sz w:val="24"/>
          <w:szCs w:val="24"/>
        </w:rPr>
        <w:t xml:space="preserve"> un tanque ubicado bajo </w:t>
      </w:r>
      <w:r w:rsidR="008934B6" w:rsidRPr="00EF5B47">
        <w:rPr>
          <w:rFonts w:ascii="Arial" w:hAnsi="Arial" w:cs="Arial"/>
          <w:sz w:val="24"/>
          <w:szCs w:val="24"/>
        </w:rPr>
        <w:t xml:space="preserve">una </w:t>
      </w:r>
      <w:r w:rsidR="00327DCF" w:rsidRPr="00EF5B47">
        <w:rPr>
          <w:rFonts w:ascii="Arial" w:hAnsi="Arial" w:cs="Arial"/>
          <w:sz w:val="24"/>
          <w:szCs w:val="24"/>
        </w:rPr>
        <w:t>arboleda detrás de aulas 114-113</w:t>
      </w:r>
      <w:r w:rsidR="001A7B3F" w:rsidRPr="00EF5B47">
        <w:rPr>
          <w:rFonts w:ascii="Arial" w:hAnsi="Arial" w:cs="Arial"/>
          <w:sz w:val="24"/>
          <w:szCs w:val="24"/>
        </w:rPr>
        <w:t>,</w:t>
      </w:r>
      <w:r w:rsidR="00811339" w:rsidRPr="00EF5B47">
        <w:rPr>
          <w:rFonts w:ascii="Arial" w:hAnsi="Arial" w:cs="Arial"/>
          <w:sz w:val="24"/>
          <w:szCs w:val="24"/>
        </w:rPr>
        <w:t xml:space="preserve"> se identificaron </w:t>
      </w:r>
      <w:r w:rsidRPr="00EF5B47">
        <w:rPr>
          <w:rFonts w:ascii="Arial" w:hAnsi="Arial" w:cs="Arial"/>
          <w:sz w:val="24"/>
          <w:szCs w:val="24"/>
        </w:rPr>
        <w:t xml:space="preserve">larvas de </w:t>
      </w:r>
      <w:r w:rsidR="00994E8D" w:rsidRPr="00EF5B47">
        <w:rPr>
          <w:rFonts w:ascii="Arial" w:hAnsi="Arial" w:cs="Arial"/>
          <w:i/>
          <w:sz w:val="24"/>
          <w:szCs w:val="24"/>
        </w:rPr>
        <w:t xml:space="preserve">Aedes </w:t>
      </w:r>
      <w:proofErr w:type="spellStart"/>
      <w:r w:rsidR="00994E8D" w:rsidRPr="00EF5B47">
        <w:rPr>
          <w:rFonts w:ascii="Arial" w:hAnsi="Arial" w:cs="Arial"/>
          <w:i/>
          <w:sz w:val="24"/>
          <w:szCs w:val="24"/>
        </w:rPr>
        <w:t>aegypti</w:t>
      </w:r>
      <w:proofErr w:type="spellEnd"/>
      <w:r w:rsidR="006949FB" w:rsidRPr="00EF5B47">
        <w:rPr>
          <w:rFonts w:ascii="Arial" w:hAnsi="Arial" w:cs="Arial"/>
          <w:i/>
          <w:sz w:val="24"/>
          <w:szCs w:val="24"/>
        </w:rPr>
        <w:t xml:space="preserve">, </w:t>
      </w:r>
      <w:r w:rsidR="006949FB" w:rsidRPr="00EF5B47">
        <w:rPr>
          <w:rFonts w:ascii="Arial" w:hAnsi="Arial" w:cs="Arial"/>
          <w:sz w:val="24"/>
          <w:szCs w:val="24"/>
        </w:rPr>
        <w:t>esto fue tratado lavando el sitio, colocando una esponja y vigilando permanentemente la zona.</w:t>
      </w:r>
      <w:r w:rsidR="001011A0" w:rsidRPr="00EF5B47">
        <w:rPr>
          <w:rFonts w:ascii="Arial" w:hAnsi="Arial" w:cs="Arial"/>
          <w:sz w:val="24"/>
          <w:szCs w:val="24"/>
        </w:rPr>
        <w:t xml:space="preserve"> </w:t>
      </w:r>
      <w:r w:rsidR="006949FB" w:rsidRPr="00EF5B47">
        <w:rPr>
          <w:rFonts w:ascii="Arial" w:hAnsi="Arial" w:cs="Arial"/>
          <w:sz w:val="24"/>
          <w:szCs w:val="24"/>
        </w:rPr>
        <w:t xml:space="preserve">Finalmente, </w:t>
      </w:r>
      <w:r w:rsidR="00994E8D" w:rsidRPr="00EF5B47">
        <w:rPr>
          <w:rFonts w:ascii="Arial" w:hAnsi="Arial" w:cs="Arial"/>
          <w:sz w:val="24"/>
          <w:szCs w:val="24"/>
        </w:rPr>
        <w:t>en la Escuela de Medicina</w:t>
      </w:r>
      <w:r w:rsidR="003F2DA4">
        <w:rPr>
          <w:rFonts w:ascii="Arial" w:hAnsi="Arial" w:cs="Arial"/>
          <w:sz w:val="24"/>
          <w:szCs w:val="24"/>
        </w:rPr>
        <w:t xml:space="preserve"> </w:t>
      </w:r>
      <w:r w:rsidR="00257164" w:rsidRPr="00EF5B47">
        <w:rPr>
          <w:rFonts w:ascii="Arial" w:hAnsi="Arial" w:cs="Arial"/>
          <w:sz w:val="24"/>
          <w:szCs w:val="24"/>
        </w:rPr>
        <w:t xml:space="preserve">se identificaron larvas de </w:t>
      </w:r>
      <w:r w:rsidR="00257164" w:rsidRPr="00EF5B47">
        <w:rPr>
          <w:rFonts w:ascii="Arial" w:hAnsi="Arial" w:cs="Arial"/>
          <w:i/>
          <w:sz w:val="24"/>
          <w:szCs w:val="24"/>
        </w:rPr>
        <w:t xml:space="preserve">Aedes </w:t>
      </w:r>
      <w:proofErr w:type="spellStart"/>
      <w:r w:rsidR="00257164" w:rsidRPr="00EF5B47">
        <w:rPr>
          <w:rFonts w:ascii="Arial" w:hAnsi="Arial" w:cs="Arial"/>
          <w:i/>
          <w:sz w:val="24"/>
          <w:szCs w:val="24"/>
        </w:rPr>
        <w:t>aegypti</w:t>
      </w:r>
      <w:proofErr w:type="spellEnd"/>
      <w:r w:rsidR="00257164" w:rsidRPr="00EF5B47">
        <w:rPr>
          <w:rFonts w:ascii="Arial" w:hAnsi="Arial" w:cs="Arial"/>
          <w:i/>
          <w:sz w:val="24"/>
          <w:szCs w:val="24"/>
        </w:rPr>
        <w:t xml:space="preserve"> </w:t>
      </w:r>
      <w:r w:rsidR="006949FB" w:rsidRPr="00EF5B47">
        <w:rPr>
          <w:rFonts w:ascii="Arial" w:hAnsi="Arial" w:cs="Arial"/>
          <w:sz w:val="24"/>
          <w:szCs w:val="24"/>
        </w:rPr>
        <w:t xml:space="preserve">en un macetero, para eliminar las larvas se </w:t>
      </w:r>
      <w:r w:rsidR="000B3D23" w:rsidRPr="00EF5B47">
        <w:rPr>
          <w:rFonts w:ascii="Arial" w:hAnsi="Arial" w:cs="Arial"/>
          <w:sz w:val="24"/>
          <w:szCs w:val="24"/>
        </w:rPr>
        <w:t xml:space="preserve">lavó el recipiente minuciosamente. </w:t>
      </w:r>
    </w:p>
    <w:p w:rsidR="00257164" w:rsidRPr="00EF5B47" w:rsidRDefault="00257164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915" w:rsidRPr="00EF5B47" w:rsidRDefault="002330B2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  <w:u w:val="single"/>
        </w:rPr>
        <w:t>Acuerdo 2:</w:t>
      </w:r>
      <w:r w:rsidRPr="00EF5B47">
        <w:rPr>
          <w:rFonts w:ascii="Arial" w:hAnsi="Arial" w:cs="Arial"/>
          <w:sz w:val="24"/>
          <w:szCs w:val="24"/>
        </w:rPr>
        <w:t xml:space="preserve"> </w:t>
      </w:r>
      <w:r w:rsidR="00E82B0B" w:rsidRPr="00EF5B47">
        <w:rPr>
          <w:rFonts w:ascii="Arial" w:hAnsi="Arial" w:cs="Arial"/>
          <w:sz w:val="24"/>
          <w:szCs w:val="24"/>
        </w:rPr>
        <w:t>Coordinación entre el Dr. Luis Bernardo Villalob</w:t>
      </w:r>
      <w:r w:rsidR="00E97915" w:rsidRPr="00EF5B47">
        <w:rPr>
          <w:rFonts w:ascii="Arial" w:hAnsi="Arial" w:cs="Arial"/>
          <w:sz w:val="24"/>
          <w:szCs w:val="24"/>
        </w:rPr>
        <w:t xml:space="preserve">os y autoridades del Ministerio de Salud para la </w:t>
      </w:r>
      <w:r w:rsidR="00DE388F" w:rsidRPr="00EF5B47">
        <w:rPr>
          <w:rFonts w:ascii="Arial" w:hAnsi="Arial" w:cs="Arial"/>
          <w:sz w:val="24"/>
          <w:szCs w:val="24"/>
        </w:rPr>
        <w:t>adquisición de Abate, el cual se emplearía</w:t>
      </w:r>
      <w:r w:rsidR="00E97915" w:rsidRPr="00EF5B47">
        <w:rPr>
          <w:rFonts w:ascii="Arial" w:hAnsi="Arial" w:cs="Arial"/>
          <w:sz w:val="24"/>
          <w:szCs w:val="24"/>
        </w:rPr>
        <w:t xml:space="preserve"> en los sitios donde se detect</w:t>
      </w:r>
      <w:r w:rsidR="00DE388F" w:rsidRPr="00EF5B47">
        <w:rPr>
          <w:rFonts w:ascii="Arial" w:hAnsi="Arial" w:cs="Arial"/>
          <w:sz w:val="24"/>
          <w:szCs w:val="24"/>
        </w:rPr>
        <w:t>ar</w:t>
      </w:r>
      <w:r w:rsidR="00E97915" w:rsidRPr="00EF5B47">
        <w:rPr>
          <w:rFonts w:ascii="Arial" w:hAnsi="Arial" w:cs="Arial"/>
          <w:sz w:val="24"/>
          <w:szCs w:val="24"/>
        </w:rPr>
        <w:t>an larvas</w:t>
      </w:r>
      <w:r w:rsidR="000273DA">
        <w:rPr>
          <w:rFonts w:ascii="Arial" w:hAnsi="Arial" w:cs="Arial"/>
          <w:sz w:val="24"/>
          <w:szCs w:val="24"/>
        </w:rPr>
        <w:t xml:space="preserve"> que no se podían eliminar por ningún otro medio</w:t>
      </w:r>
      <w:r w:rsidR="00E97915" w:rsidRPr="00EF5B47">
        <w:rPr>
          <w:rFonts w:ascii="Arial" w:hAnsi="Arial" w:cs="Arial"/>
          <w:sz w:val="24"/>
          <w:szCs w:val="24"/>
        </w:rPr>
        <w:t>.</w:t>
      </w:r>
    </w:p>
    <w:p w:rsidR="002330B2" w:rsidRPr="00EF5B47" w:rsidRDefault="002330B2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  <w:u w:val="single"/>
        </w:rPr>
        <w:t>Resultado</w:t>
      </w:r>
      <w:r w:rsidR="00E82B0B" w:rsidRPr="00EF5B47">
        <w:rPr>
          <w:rFonts w:ascii="Arial" w:hAnsi="Arial" w:cs="Arial"/>
          <w:sz w:val="24"/>
          <w:szCs w:val="24"/>
          <w:u w:val="single"/>
        </w:rPr>
        <w:t xml:space="preserve"> </w:t>
      </w:r>
      <w:r w:rsidRPr="00EF5B47">
        <w:rPr>
          <w:rFonts w:ascii="Arial" w:hAnsi="Arial" w:cs="Arial"/>
          <w:sz w:val="24"/>
          <w:szCs w:val="24"/>
          <w:u w:val="single"/>
        </w:rPr>
        <w:t>2:</w:t>
      </w:r>
      <w:r w:rsidR="008934B6" w:rsidRPr="00EF5B47">
        <w:rPr>
          <w:rFonts w:ascii="Arial" w:hAnsi="Arial" w:cs="Arial"/>
          <w:sz w:val="24"/>
          <w:szCs w:val="24"/>
          <w:u w:val="single"/>
        </w:rPr>
        <w:t xml:space="preserve"> </w:t>
      </w:r>
      <w:r w:rsidR="008934B6" w:rsidRPr="00EF5B47">
        <w:rPr>
          <w:rFonts w:ascii="Arial" w:hAnsi="Arial" w:cs="Arial"/>
          <w:sz w:val="24"/>
          <w:szCs w:val="24"/>
        </w:rPr>
        <w:t xml:space="preserve">Se </w:t>
      </w:r>
      <w:r w:rsidR="00FF4026" w:rsidRPr="00EF5B47">
        <w:rPr>
          <w:rFonts w:ascii="Arial" w:hAnsi="Arial" w:cs="Arial"/>
          <w:sz w:val="24"/>
          <w:szCs w:val="24"/>
        </w:rPr>
        <w:t xml:space="preserve">estableció el enlace </w:t>
      </w:r>
      <w:r w:rsidR="008934B6" w:rsidRPr="00EF5B47">
        <w:rPr>
          <w:rFonts w:ascii="Arial" w:hAnsi="Arial" w:cs="Arial"/>
          <w:sz w:val="24"/>
          <w:szCs w:val="24"/>
        </w:rPr>
        <w:t xml:space="preserve"> con el viceministro de salud</w:t>
      </w:r>
      <w:r w:rsidR="007E74A6">
        <w:rPr>
          <w:rFonts w:ascii="Arial" w:hAnsi="Arial" w:cs="Arial"/>
          <w:sz w:val="24"/>
          <w:szCs w:val="24"/>
        </w:rPr>
        <w:t>,</w:t>
      </w:r>
      <w:r w:rsidR="00FF4026" w:rsidRPr="00EF5B47">
        <w:rPr>
          <w:rFonts w:ascii="Arial" w:hAnsi="Arial" w:cs="Arial"/>
          <w:sz w:val="24"/>
          <w:szCs w:val="24"/>
        </w:rPr>
        <w:t xml:space="preserve"> el</w:t>
      </w:r>
      <w:r w:rsidR="008934B6" w:rsidRPr="00EF5B47">
        <w:rPr>
          <w:rFonts w:ascii="Arial" w:hAnsi="Arial" w:cs="Arial"/>
          <w:sz w:val="24"/>
          <w:szCs w:val="24"/>
        </w:rPr>
        <w:t xml:space="preserve"> Dr. Adolfo Ortiz, </w:t>
      </w:r>
      <w:r w:rsidR="00FF4026" w:rsidRPr="00EF5B47">
        <w:rPr>
          <w:rFonts w:ascii="Arial" w:hAnsi="Arial" w:cs="Arial"/>
          <w:sz w:val="24"/>
          <w:szCs w:val="24"/>
        </w:rPr>
        <w:t xml:space="preserve">para que en los casos requeridos se facilitara el </w:t>
      </w:r>
      <w:proofErr w:type="spellStart"/>
      <w:r w:rsidR="00FF4026" w:rsidRPr="00EF5B47">
        <w:rPr>
          <w:rFonts w:ascii="Arial" w:hAnsi="Arial" w:cs="Arial"/>
          <w:sz w:val="24"/>
          <w:szCs w:val="24"/>
        </w:rPr>
        <w:t>larvicida</w:t>
      </w:r>
      <w:proofErr w:type="spellEnd"/>
      <w:r w:rsidR="00FF4026" w:rsidRPr="00EF5B47">
        <w:rPr>
          <w:rFonts w:ascii="Arial" w:hAnsi="Arial" w:cs="Arial"/>
          <w:sz w:val="24"/>
          <w:szCs w:val="24"/>
        </w:rPr>
        <w:t xml:space="preserve"> Abate, sin embargo esto no fue ne</w:t>
      </w:r>
      <w:r w:rsidR="00650C0D" w:rsidRPr="00EF5B47">
        <w:rPr>
          <w:rFonts w:ascii="Arial" w:hAnsi="Arial" w:cs="Arial"/>
          <w:sz w:val="24"/>
          <w:szCs w:val="24"/>
        </w:rPr>
        <w:t xml:space="preserve">cesario, ya que en </w:t>
      </w:r>
      <w:r w:rsidR="002E7C0D" w:rsidRPr="00EF5B47">
        <w:rPr>
          <w:rFonts w:ascii="Arial" w:hAnsi="Arial" w:cs="Arial"/>
          <w:sz w:val="24"/>
          <w:szCs w:val="24"/>
        </w:rPr>
        <w:t xml:space="preserve">las zonas donde </w:t>
      </w:r>
      <w:r w:rsidR="00650C0D" w:rsidRPr="00EF5B47">
        <w:rPr>
          <w:rFonts w:ascii="Arial" w:hAnsi="Arial" w:cs="Arial"/>
          <w:sz w:val="24"/>
          <w:szCs w:val="24"/>
        </w:rPr>
        <w:t xml:space="preserve">se encontraron larvas, se resolvió el problema sin la necesidad de aplicar este químico. </w:t>
      </w:r>
    </w:p>
    <w:p w:rsidR="00E97915" w:rsidRDefault="00E97915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</w:p>
    <w:p w:rsidR="00FD2424" w:rsidRPr="003D054A" w:rsidRDefault="00FD2424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D054A">
        <w:rPr>
          <w:rFonts w:ascii="Arial" w:hAnsi="Arial" w:cs="Arial"/>
          <w:sz w:val="24"/>
          <w:szCs w:val="24"/>
          <w:u w:val="single"/>
        </w:rPr>
        <w:t>Acuerdo 3:</w:t>
      </w:r>
      <w:r w:rsidRPr="003D054A">
        <w:rPr>
          <w:rFonts w:ascii="Arial" w:hAnsi="Arial" w:cs="Arial"/>
          <w:sz w:val="24"/>
          <w:szCs w:val="24"/>
        </w:rPr>
        <w:t xml:space="preserve"> Invitar a la Oficina Ejecutora del Programa de Inversiones, Sección de Transportes, Oficina de Servicios Generales, Oficina de Suministros, Gestores ambientales de la Municipalidad de Montes de Oca y a las diferentes Sedes y Recintos de la Universidad de Costa Rica a la videoconferencia del 23 de setiembre de 2013, con el fin de explicar y analizar</w:t>
      </w:r>
      <w:r w:rsidR="00A81537">
        <w:rPr>
          <w:rFonts w:ascii="Arial" w:hAnsi="Arial" w:cs="Arial"/>
          <w:sz w:val="24"/>
          <w:szCs w:val="24"/>
        </w:rPr>
        <w:t xml:space="preserve"> </w:t>
      </w:r>
      <w:r w:rsidR="00D22ECF">
        <w:rPr>
          <w:rFonts w:ascii="Arial" w:hAnsi="Arial" w:cs="Arial"/>
          <w:sz w:val="24"/>
          <w:szCs w:val="24"/>
        </w:rPr>
        <w:t xml:space="preserve">las </w:t>
      </w:r>
      <w:r w:rsidR="00A81537">
        <w:rPr>
          <w:rFonts w:ascii="Arial" w:hAnsi="Arial" w:cs="Arial"/>
          <w:sz w:val="24"/>
          <w:szCs w:val="24"/>
        </w:rPr>
        <w:t>diferentes acciones tomadas por la CIAD</w:t>
      </w:r>
      <w:r w:rsidRPr="003D054A">
        <w:rPr>
          <w:rFonts w:ascii="Arial" w:hAnsi="Arial" w:cs="Arial"/>
          <w:sz w:val="24"/>
          <w:szCs w:val="24"/>
        </w:rPr>
        <w:t>.</w:t>
      </w:r>
    </w:p>
    <w:p w:rsidR="00FD2424" w:rsidRPr="00C42D2D" w:rsidRDefault="00FD2424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054A">
        <w:rPr>
          <w:rFonts w:ascii="Arial" w:hAnsi="Arial" w:cs="Arial"/>
          <w:sz w:val="24"/>
          <w:szCs w:val="24"/>
          <w:u w:val="single"/>
        </w:rPr>
        <w:t>Resultado 3:</w:t>
      </w:r>
      <w:r w:rsidR="00C42D2D">
        <w:rPr>
          <w:rFonts w:ascii="Arial" w:hAnsi="Arial" w:cs="Arial"/>
          <w:sz w:val="24"/>
          <w:szCs w:val="24"/>
        </w:rPr>
        <w:t xml:space="preserve"> se </w:t>
      </w:r>
      <w:r w:rsidR="00A81537">
        <w:rPr>
          <w:rFonts w:ascii="Arial" w:hAnsi="Arial" w:cs="Arial"/>
          <w:sz w:val="24"/>
          <w:szCs w:val="24"/>
        </w:rPr>
        <w:t xml:space="preserve"> </w:t>
      </w:r>
      <w:r w:rsidR="00D22ECF">
        <w:rPr>
          <w:rFonts w:ascii="Arial" w:hAnsi="Arial" w:cs="Arial"/>
          <w:sz w:val="24"/>
          <w:szCs w:val="24"/>
        </w:rPr>
        <w:t xml:space="preserve">enfatizó que uno de los principales mecanismos para la prevención del dengue es el </w:t>
      </w:r>
      <w:r w:rsidR="00C42D2D">
        <w:rPr>
          <w:rFonts w:ascii="Arial" w:hAnsi="Arial" w:cs="Arial"/>
          <w:sz w:val="24"/>
          <w:szCs w:val="24"/>
        </w:rPr>
        <w:t>manejo de residuos y control</w:t>
      </w:r>
      <w:r w:rsidR="00A81537">
        <w:rPr>
          <w:rFonts w:ascii="Arial" w:hAnsi="Arial" w:cs="Arial"/>
          <w:sz w:val="24"/>
          <w:szCs w:val="24"/>
        </w:rPr>
        <w:t xml:space="preserve"> de criaderos. </w:t>
      </w:r>
      <w:r w:rsidR="00D22ECF">
        <w:rPr>
          <w:rFonts w:ascii="Arial" w:hAnsi="Arial" w:cs="Arial"/>
          <w:sz w:val="24"/>
          <w:szCs w:val="24"/>
        </w:rPr>
        <w:t>Además, s</w:t>
      </w:r>
      <w:r w:rsidR="00C42D2D">
        <w:rPr>
          <w:rFonts w:ascii="Arial" w:hAnsi="Arial" w:cs="Arial"/>
          <w:sz w:val="24"/>
          <w:szCs w:val="24"/>
        </w:rPr>
        <w:t xml:space="preserve">e discutió la necesidad de trabajar en conjunto con las municipalidades y demás organismos locales. </w:t>
      </w:r>
      <w:r w:rsidR="00A81537">
        <w:rPr>
          <w:rFonts w:ascii="Arial" w:hAnsi="Arial" w:cs="Arial"/>
          <w:sz w:val="24"/>
          <w:szCs w:val="24"/>
        </w:rPr>
        <w:t xml:space="preserve"> </w:t>
      </w:r>
    </w:p>
    <w:p w:rsidR="00FD2424" w:rsidRPr="00EF5B47" w:rsidRDefault="00FD2424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</w:p>
    <w:p w:rsidR="009F01FF" w:rsidRPr="00EF5B47" w:rsidRDefault="00FD2424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Acuerdo 4</w:t>
      </w:r>
      <w:r w:rsidR="002330B2" w:rsidRPr="00EF5B47">
        <w:rPr>
          <w:rFonts w:ascii="Arial" w:hAnsi="Arial" w:cs="Arial"/>
          <w:sz w:val="24"/>
          <w:szCs w:val="24"/>
          <w:u w:val="single"/>
        </w:rPr>
        <w:t>:</w:t>
      </w:r>
      <w:r w:rsidR="002330B2" w:rsidRPr="00EF5B47">
        <w:rPr>
          <w:rFonts w:ascii="Arial" w:hAnsi="Arial" w:cs="Arial"/>
          <w:sz w:val="24"/>
          <w:szCs w:val="24"/>
        </w:rPr>
        <w:t xml:space="preserve"> </w:t>
      </w:r>
      <w:r w:rsidR="00D71762" w:rsidRPr="00EF5B47">
        <w:rPr>
          <w:rFonts w:ascii="Arial" w:hAnsi="Arial" w:cs="Arial"/>
          <w:sz w:val="24"/>
          <w:szCs w:val="24"/>
        </w:rPr>
        <w:t>Trabajo conjunto</w:t>
      </w:r>
      <w:r w:rsidR="00490446" w:rsidRPr="00EF5B47">
        <w:rPr>
          <w:rFonts w:ascii="Arial" w:hAnsi="Arial" w:cs="Arial"/>
          <w:sz w:val="24"/>
          <w:szCs w:val="24"/>
        </w:rPr>
        <w:t xml:space="preserve"> de la comisión c</w:t>
      </w:r>
      <w:r w:rsidR="000F0D06" w:rsidRPr="00EF5B47">
        <w:rPr>
          <w:rFonts w:ascii="Arial" w:hAnsi="Arial" w:cs="Arial"/>
          <w:sz w:val="24"/>
          <w:szCs w:val="24"/>
        </w:rPr>
        <w:t>entral</w:t>
      </w:r>
      <w:r w:rsidR="00D71762" w:rsidRPr="00EF5B47">
        <w:rPr>
          <w:rFonts w:ascii="Arial" w:hAnsi="Arial" w:cs="Arial"/>
          <w:sz w:val="24"/>
          <w:szCs w:val="24"/>
        </w:rPr>
        <w:t xml:space="preserve"> con las</w:t>
      </w:r>
      <w:r w:rsidR="000F0D06" w:rsidRPr="00EF5B47">
        <w:rPr>
          <w:rFonts w:ascii="Arial" w:hAnsi="Arial" w:cs="Arial"/>
          <w:sz w:val="24"/>
          <w:szCs w:val="24"/>
        </w:rPr>
        <w:t xml:space="preserve"> comisiones de las</w:t>
      </w:r>
      <w:r w:rsidR="00490446" w:rsidRPr="00EF5B47">
        <w:rPr>
          <w:rFonts w:ascii="Arial" w:hAnsi="Arial" w:cs="Arial"/>
          <w:sz w:val="24"/>
          <w:szCs w:val="24"/>
        </w:rPr>
        <w:t xml:space="preserve"> diferentes sedes y r</w:t>
      </w:r>
      <w:r w:rsidR="00D71762" w:rsidRPr="00EF5B47">
        <w:rPr>
          <w:rFonts w:ascii="Arial" w:hAnsi="Arial" w:cs="Arial"/>
          <w:sz w:val="24"/>
          <w:szCs w:val="24"/>
        </w:rPr>
        <w:t xml:space="preserve">ecintos de la Universidad de Costa Rica, así como discusión </w:t>
      </w:r>
      <w:r w:rsidR="00D055E4" w:rsidRPr="00EF5B47">
        <w:rPr>
          <w:rFonts w:ascii="Arial" w:hAnsi="Arial" w:cs="Arial"/>
          <w:sz w:val="24"/>
          <w:szCs w:val="24"/>
        </w:rPr>
        <w:t>con ellas por medio de videoconferencias.</w:t>
      </w:r>
      <w:r w:rsidR="00D97760" w:rsidRPr="00EF5B47">
        <w:rPr>
          <w:rFonts w:ascii="Arial" w:hAnsi="Arial" w:cs="Arial"/>
          <w:sz w:val="24"/>
          <w:szCs w:val="24"/>
        </w:rPr>
        <w:t xml:space="preserve"> </w:t>
      </w:r>
    </w:p>
    <w:p w:rsidR="00D71762" w:rsidRPr="00EF5B47" w:rsidRDefault="002330B2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  <w:u w:val="single"/>
        </w:rPr>
        <w:t xml:space="preserve">Resultado </w:t>
      </w:r>
      <w:r w:rsidR="00FD2424">
        <w:rPr>
          <w:rFonts w:ascii="Arial" w:hAnsi="Arial" w:cs="Arial"/>
          <w:sz w:val="24"/>
          <w:szCs w:val="24"/>
          <w:u w:val="single"/>
        </w:rPr>
        <w:t>4</w:t>
      </w:r>
      <w:r w:rsidR="00D97760" w:rsidRPr="00EF5B47">
        <w:rPr>
          <w:rFonts w:ascii="Arial" w:hAnsi="Arial" w:cs="Arial"/>
          <w:sz w:val="24"/>
          <w:szCs w:val="24"/>
          <w:u w:val="single"/>
        </w:rPr>
        <w:t>:</w:t>
      </w:r>
      <w:r w:rsidR="00D97760" w:rsidRPr="00EF5B47">
        <w:rPr>
          <w:rFonts w:ascii="Arial" w:hAnsi="Arial" w:cs="Arial"/>
          <w:sz w:val="24"/>
          <w:szCs w:val="24"/>
        </w:rPr>
        <w:t xml:space="preserve"> </w:t>
      </w:r>
      <w:r w:rsidR="007E74A6">
        <w:rPr>
          <w:rFonts w:ascii="Arial" w:hAnsi="Arial" w:cs="Arial"/>
          <w:sz w:val="24"/>
          <w:szCs w:val="24"/>
        </w:rPr>
        <w:t>L</w:t>
      </w:r>
      <w:r w:rsidR="00490446" w:rsidRPr="00EF5B47">
        <w:rPr>
          <w:rFonts w:ascii="Arial" w:hAnsi="Arial" w:cs="Arial"/>
          <w:sz w:val="24"/>
          <w:szCs w:val="24"/>
        </w:rPr>
        <w:t>a mayoría de las s</w:t>
      </w:r>
      <w:r w:rsidR="005D4B46" w:rsidRPr="00EF5B47">
        <w:rPr>
          <w:rFonts w:ascii="Arial" w:hAnsi="Arial" w:cs="Arial"/>
          <w:sz w:val="24"/>
          <w:szCs w:val="24"/>
        </w:rPr>
        <w:t xml:space="preserve">edes </w:t>
      </w:r>
      <w:r w:rsidR="00490446" w:rsidRPr="00EF5B47">
        <w:rPr>
          <w:rFonts w:ascii="Arial" w:hAnsi="Arial" w:cs="Arial"/>
          <w:sz w:val="24"/>
          <w:szCs w:val="24"/>
        </w:rPr>
        <w:t>comunicaron los</w:t>
      </w:r>
      <w:r w:rsidR="00EE46B7" w:rsidRPr="00EF5B47">
        <w:rPr>
          <w:rFonts w:ascii="Arial" w:hAnsi="Arial" w:cs="Arial"/>
          <w:sz w:val="24"/>
          <w:szCs w:val="24"/>
        </w:rPr>
        <w:t xml:space="preserve"> inte</w:t>
      </w:r>
      <w:r w:rsidR="00D41E1C" w:rsidRPr="00EF5B47">
        <w:rPr>
          <w:rFonts w:ascii="Arial" w:hAnsi="Arial" w:cs="Arial"/>
          <w:sz w:val="24"/>
          <w:szCs w:val="24"/>
        </w:rPr>
        <w:t>grantes de sus comisiones</w:t>
      </w:r>
      <w:r w:rsidR="00035EFF" w:rsidRPr="00EF5B47">
        <w:rPr>
          <w:rFonts w:ascii="Arial" w:hAnsi="Arial" w:cs="Arial"/>
          <w:sz w:val="24"/>
          <w:szCs w:val="24"/>
        </w:rPr>
        <w:t>, así como los reportes de la verificación de criaderos</w:t>
      </w:r>
      <w:r w:rsidRPr="00EF5B47">
        <w:rPr>
          <w:rFonts w:ascii="Arial" w:hAnsi="Arial" w:cs="Arial"/>
          <w:sz w:val="24"/>
          <w:szCs w:val="24"/>
        </w:rPr>
        <w:t>.</w:t>
      </w:r>
      <w:r w:rsidR="00EE46B7" w:rsidRPr="00EF5B47">
        <w:rPr>
          <w:rFonts w:ascii="Arial" w:hAnsi="Arial" w:cs="Arial"/>
          <w:sz w:val="24"/>
          <w:szCs w:val="24"/>
        </w:rPr>
        <w:t xml:space="preserve"> </w:t>
      </w:r>
      <w:r w:rsidR="00D75A29" w:rsidRPr="00EF5B47">
        <w:rPr>
          <w:rFonts w:ascii="Arial" w:hAnsi="Arial" w:cs="Arial"/>
          <w:sz w:val="24"/>
          <w:szCs w:val="24"/>
        </w:rPr>
        <w:t>D</w:t>
      </w:r>
      <w:r w:rsidR="003A475E" w:rsidRPr="00EF5B47">
        <w:rPr>
          <w:rFonts w:ascii="Arial" w:hAnsi="Arial" w:cs="Arial"/>
          <w:sz w:val="24"/>
          <w:szCs w:val="24"/>
        </w:rPr>
        <w:t xml:space="preserve">espués de la </w:t>
      </w:r>
      <w:r w:rsidR="00490446" w:rsidRPr="00EF5B47">
        <w:rPr>
          <w:rFonts w:ascii="Arial" w:hAnsi="Arial" w:cs="Arial"/>
          <w:sz w:val="24"/>
          <w:szCs w:val="24"/>
        </w:rPr>
        <w:t>video</w:t>
      </w:r>
      <w:r w:rsidR="003A475E" w:rsidRPr="00EF5B47">
        <w:rPr>
          <w:rFonts w:ascii="Arial" w:hAnsi="Arial" w:cs="Arial"/>
          <w:sz w:val="24"/>
          <w:szCs w:val="24"/>
        </w:rPr>
        <w:t>conferencia del 23 de setiembre</w:t>
      </w:r>
      <w:r w:rsidR="00490446" w:rsidRPr="00EF5B47">
        <w:rPr>
          <w:rFonts w:ascii="Arial" w:hAnsi="Arial" w:cs="Arial"/>
          <w:sz w:val="24"/>
          <w:szCs w:val="24"/>
        </w:rPr>
        <w:t xml:space="preserve"> de 2013</w:t>
      </w:r>
      <w:r w:rsidR="003A475E" w:rsidRPr="00EF5B47">
        <w:rPr>
          <w:rFonts w:ascii="Arial" w:hAnsi="Arial" w:cs="Arial"/>
          <w:sz w:val="24"/>
          <w:szCs w:val="24"/>
        </w:rPr>
        <w:t>, l</w:t>
      </w:r>
      <w:r w:rsidR="00D75A29" w:rsidRPr="00EF5B47">
        <w:rPr>
          <w:rFonts w:ascii="Arial" w:hAnsi="Arial" w:cs="Arial"/>
          <w:sz w:val="24"/>
          <w:szCs w:val="24"/>
        </w:rPr>
        <w:t xml:space="preserve">a participación </w:t>
      </w:r>
      <w:r w:rsidR="00490446" w:rsidRPr="00EF5B47">
        <w:rPr>
          <w:rFonts w:ascii="Arial" w:hAnsi="Arial" w:cs="Arial"/>
          <w:sz w:val="24"/>
          <w:szCs w:val="24"/>
        </w:rPr>
        <w:t xml:space="preserve">de las sedes </w:t>
      </w:r>
      <w:r w:rsidR="00D75A29" w:rsidRPr="00EF5B47">
        <w:rPr>
          <w:rFonts w:ascii="Arial" w:hAnsi="Arial" w:cs="Arial"/>
          <w:sz w:val="24"/>
          <w:szCs w:val="24"/>
        </w:rPr>
        <w:t>en las reun</w:t>
      </w:r>
      <w:r w:rsidRPr="00EF5B47">
        <w:rPr>
          <w:rFonts w:ascii="Arial" w:hAnsi="Arial" w:cs="Arial"/>
          <w:sz w:val="24"/>
          <w:szCs w:val="24"/>
        </w:rPr>
        <w:t>iones posteriores ha sido mínima</w:t>
      </w:r>
      <w:r w:rsidR="00D75A29" w:rsidRPr="00EF5B47">
        <w:rPr>
          <w:rFonts w:ascii="Arial" w:hAnsi="Arial" w:cs="Arial"/>
          <w:sz w:val="24"/>
          <w:szCs w:val="24"/>
        </w:rPr>
        <w:t>.</w:t>
      </w:r>
    </w:p>
    <w:p w:rsidR="00AB305F" w:rsidRPr="00EF5B47" w:rsidRDefault="00AB305F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2B3" w:rsidRPr="00EF5B47" w:rsidRDefault="003A6880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Como parte de los esfuerzos en la lucha contra el dengue, se d</w:t>
      </w:r>
      <w:r w:rsidR="00FF4026" w:rsidRPr="00EF5B47">
        <w:rPr>
          <w:rFonts w:ascii="Arial" w:hAnsi="Arial" w:cs="Arial"/>
          <w:sz w:val="24"/>
          <w:szCs w:val="24"/>
        </w:rPr>
        <w:t>ebe mencionar la p</w:t>
      </w:r>
      <w:r w:rsidR="001162B3" w:rsidRPr="00EF5B47">
        <w:rPr>
          <w:rFonts w:ascii="Arial" w:hAnsi="Arial" w:cs="Arial"/>
          <w:sz w:val="24"/>
          <w:szCs w:val="24"/>
        </w:rPr>
        <w:t>ropuesta</w:t>
      </w:r>
      <w:r w:rsidRPr="00EF5B47">
        <w:rPr>
          <w:rFonts w:ascii="Arial" w:hAnsi="Arial" w:cs="Arial"/>
          <w:sz w:val="24"/>
          <w:szCs w:val="24"/>
        </w:rPr>
        <w:t xml:space="preserve"> remitida por la Sede Caribe, en la que se  manifiesta la posibilidad de su certificación</w:t>
      </w:r>
      <w:r w:rsidR="001162B3" w:rsidRPr="00EF5B47">
        <w:rPr>
          <w:rFonts w:ascii="Arial" w:hAnsi="Arial" w:cs="Arial"/>
          <w:sz w:val="24"/>
          <w:szCs w:val="24"/>
        </w:rPr>
        <w:t xml:space="preserve"> como institución libre de criaderos de </w:t>
      </w:r>
      <w:r w:rsidR="001162B3" w:rsidRPr="00EF5B47">
        <w:rPr>
          <w:rFonts w:ascii="Arial" w:hAnsi="Arial" w:cs="Arial"/>
          <w:i/>
          <w:sz w:val="24"/>
          <w:szCs w:val="24"/>
        </w:rPr>
        <w:t xml:space="preserve">Aedes </w:t>
      </w:r>
      <w:proofErr w:type="spellStart"/>
      <w:r w:rsidR="001162B3" w:rsidRPr="00EF5B47">
        <w:rPr>
          <w:rFonts w:ascii="Arial" w:hAnsi="Arial" w:cs="Arial"/>
          <w:i/>
          <w:sz w:val="24"/>
          <w:szCs w:val="24"/>
        </w:rPr>
        <w:t>aegypti</w:t>
      </w:r>
      <w:proofErr w:type="spellEnd"/>
      <w:r w:rsidR="001162B3" w:rsidRPr="00EF5B47">
        <w:rPr>
          <w:rFonts w:ascii="Arial" w:hAnsi="Arial" w:cs="Arial"/>
          <w:sz w:val="24"/>
          <w:szCs w:val="24"/>
        </w:rPr>
        <w:t xml:space="preserve">. Esta iniciativa surge a partir del acuerdo en que el Área Rectora de Salud de Limón propone la ISO- Dengue, con el fin de lograr la certificación libre de </w:t>
      </w:r>
      <w:r w:rsidR="00E665F6">
        <w:rPr>
          <w:rFonts w:ascii="Arial" w:hAnsi="Arial" w:cs="Arial"/>
          <w:sz w:val="24"/>
          <w:szCs w:val="24"/>
        </w:rPr>
        <w:t>criaderos del mosquito</w:t>
      </w:r>
      <w:r w:rsidR="001162B3" w:rsidRPr="00EF5B47">
        <w:rPr>
          <w:rFonts w:ascii="Arial" w:hAnsi="Arial" w:cs="Arial"/>
          <w:sz w:val="24"/>
          <w:szCs w:val="24"/>
        </w:rPr>
        <w:t xml:space="preserve"> en empresas e instituciones públicas y privadas del cantón central de Limón.</w:t>
      </w:r>
    </w:p>
    <w:p w:rsidR="00093A08" w:rsidRPr="00EF5B47" w:rsidRDefault="00093A08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30B2" w:rsidRPr="00EF5B47" w:rsidRDefault="00FD2424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Acuerdo 5</w:t>
      </w:r>
      <w:r w:rsidR="002330B2" w:rsidRPr="00EF5B47">
        <w:rPr>
          <w:rFonts w:ascii="Arial" w:hAnsi="Arial" w:cs="Arial"/>
          <w:sz w:val="24"/>
          <w:szCs w:val="24"/>
          <w:u w:val="single"/>
        </w:rPr>
        <w:t>:</w:t>
      </w:r>
      <w:r w:rsidR="002330B2" w:rsidRPr="00EF5B47">
        <w:rPr>
          <w:rFonts w:ascii="Arial" w:hAnsi="Arial" w:cs="Arial"/>
          <w:sz w:val="24"/>
          <w:szCs w:val="24"/>
        </w:rPr>
        <w:t xml:space="preserve"> </w:t>
      </w:r>
      <w:r w:rsidR="00D71762" w:rsidRPr="00EF5B47">
        <w:rPr>
          <w:rFonts w:ascii="Arial" w:hAnsi="Arial" w:cs="Arial"/>
          <w:sz w:val="24"/>
          <w:szCs w:val="24"/>
        </w:rPr>
        <w:t xml:space="preserve">Manejo de la información epidemiológica </w:t>
      </w:r>
      <w:r w:rsidR="009F01FF" w:rsidRPr="00EF5B47">
        <w:rPr>
          <w:rFonts w:ascii="Arial" w:hAnsi="Arial" w:cs="Arial"/>
          <w:sz w:val="24"/>
          <w:szCs w:val="24"/>
        </w:rPr>
        <w:t xml:space="preserve">por parte </w:t>
      </w:r>
      <w:r w:rsidR="00D71762" w:rsidRPr="00EF5B47">
        <w:rPr>
          <w:rFonts w:ascii="Arial" w:hAnsi="Arial" w:cs="Arial"/>
          <w:sz w:val="24"/>
          <w:szCs w:val="24"/>
        </w:rPr>
        <w:t>de la Oficina de Bienestar y Salud</w:t>
      </w:r>
      <w:r w:rsidR="00965769" w:rsidRPr="00EF5B47">
        <w:rPr>
          <w:rFonts w:ascii="Arial" w:hAnsi="Arial" w:cs="Arial"/>
          <w:sz w:val="24"/>
          <w:szCs w:val="24"/>
        </w:rPr>
        <w:t xml:space="preserve">. </w:t>
      </w:r>
    </w:p>
    <w:p w:rsidR="002330B2" w:rsidRPr="00EF5B47" w:rsidRDefault="002330B2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  <w:u w:val="single"/>
        </w:rPr>
        <w:t xml:space="preserve">Resultado </w:t>
      </w:r>
      <w:r w:rsidR="00FD2424">
        <w:rPr>
          <w:rFonts w:ascii="Arial" w:hAnsi="Arial" w:cs="Arial"/>
          <w:sz w:val="24"/>
          <w:szCs w:val="24"/>
          <w:u w:val="single"/>
        </w:rPr>
        <w:t>5</w:t>
      </w:r>
      <w:r w:rsidR="00E96B64" w:rsidRPr="00EF5B47">
        <w:rPr>
          <w:rFonts w:ascii="Arial" w:hAnsi="Arial" w:cs="Arial"/>
          <w:sz w:val="24"/>
          <w:szCs w:val="24"/>
          <w:u w:val="single"/>
        </w:rPr>
        <w:t>:</w:t>
      </w:r>
      <w:r w:rsidR="00E96B64" w:rsidRPr="00EF5B47">
        <w:rPr>
          <w:rFonts w:ascii="Arial" w:hAnsi="Arial" w:cs="Arial"/>
          <w:sz w:val="24"/>
          <w:szCs w:val="24"/>
        </w:rPr>
        <w:t xml:space="preserve"> </w:t>
      </w:r>
      <w:r w:rsidR="00035EFF" w:rsidRPr="00EF5B47">
        <w:rPr>
          <w:rFonts w:ascii="Arial" w:hAnsi="Arial" w:cs="Arial"/>
          <w:sz w:val="24"/>
          <w:szCs w:val="24"/>
        </w:rPr>
        <w:t xml:space="preserve">La Oficina de Bienestar y Salud reporta la detección de </w:t>
      </w:r>
      <w:r w:rsidR="00965769" w:rsidRPr="00EF5B47">
        <w:rPr>
          <w:rFonts w:ascii="Arial" w:hAnsi="Arial" w:cs="Arial"/>
          <w:sz w:val="24"/>
          <w:szCs w:val="24"/>
        </w:rPr>
        <w:t xml:space="preserve">13 casos </w:t>
      </w:r>
      <w:r w:rsidRPr="00EF5B47">
        <w:rPr>
          <w:rFonts w:ascii="Arial" w:hAnsi="Arial" w:cs="Arial"/>
          <w:sz w:val="24"/>
          <w:szCs w:val="24"/>
        </w:rPr>
        <w:t>sospechosos</w:t>
      </w:r>
      <w:r w:rsidR="00E96B64" w:rsidRPr="00EF5B47">
        <w:rPr>
          <w:rFonts w:ascii="Arial" w:hAnsi="Arial" w:cs="Arial"/>
          <w:sz w:val="24"/>
          <w:szCs w:val="24"/>
        </w:rPr>
        <w:t xml:space="preserve"> de dengue, </w:t>
      </w:r>
      <w:r w:rsidR="00965769" w:rsidRPr="00EF5B47">
        <w:rPr>
          <w:rFonts w:ascii="Arial" w:hAnsi="Arial" w:cs="Arial"/>
          <w:sz w:val="24"/>
          <w:szCs w:val="24"/>
        </w:rPr>
        <w:t xml:space="preserve"> </w:t>
      </w:r>
      <w:r w:rsidR="00E96B64" w:rsidRPr="00EF5B47">
        <w:rPr>
          <w:rFonts w:ascii="Arial" w:hAnsi="Arial" w:cs="Arial"/>
          <w:sz w:val="24"/>
          <w:szCs w:val="24"/>
        </w:rPr>
        <w:t>notificados</w:t>
      </w:r>
      <w:r w:rsidR="00965769" w:rsidRPr="00EF5B47">
        <w:rPr>
          <w:rFonts w:ascii="Arial" w:hAnsi="Arial" w:cs="Arial"/>
          <w:sz w:val="24"/>
          <w:szCs w:val="24"/>
        </w:rPr>
        <w:t xml:space="preserve"> al M</w:t>
      </w:r>
      <w:r w:rsidR="00E96B64" w:rsidRPr="00EF5B47">
        <w:rPr>
          <w:rFonts w:ascii="Arial" w:hAnsi="Arial" w:cs="Arial"/>
          <w:sz w:val="24"/>
          <w:szCs w:val="24"/>
        </w:rPr>
        <w:t xml:space="preserve">inisterio de </w:t>
      </w:r>
      <w:r w:rsidR="00965769" w:rsidRPr="00EF5B47">
        <w:rPr>
          <w:rFonts w:ascii="Arial" w:hAnsi="Arial" w:cs="Arial"/>
          <w:sz w:val="24"/>
          <w:szCs w:val="24"/>
        </w:rPr>
        <w:t>S</w:t>
      </w:r>
      <w:r w:rsidR="00E96B64" w:rsidRPr="00EF5B47">
        <w:rPr>
          <w:rFonts w:ascii="Arial" w:hAnsi="Arial" w:cs="Arial"/>
          <w:sz w:val="24"/>
          <w:szCs w:val="24"/>
        </w:rPr>
        <w:t xml:space="preserve">alud </w:t>
      </w:r>
      <w:r w:rsidR="00965769" w:rsidRPr="00EF5B47">
        <w:rPr>
          <w:rFonts w:ascii="Arial" w:hAnsi="Arial" w:cs="Arial"/>
          <w:sz w:val="24"/>
          <w:szCs w:val="24"/>
        </w:rPr>
        <w:t>P</w:t>
      </w:r>
      <w:r w:rsidR="00E96B64" w:rsidRPr="00EF5B47">
        <w:rPr>
          <w:rFonts w:ascii="Arial" w:hAnsi="Arial" w:cs="Arial"/>
          <w:sz w:val="24"/>
          <w:szCs w:val="24"/>
        </w:rPr>
        <w:t>ública, según lo establecido</w:t>
      </w:r>
      <w:r w:rsidRPr="00EF5B47">
        <w:rPr>
          <w:rFonts w:ascii="Arial" w:hAnsi="Arial" w:cs="Arial"/>
          <w:sz w:val="24"/>
          <w:szCs w:val="24"/>
        </w:rPr>
        <w:t>.</w:t>
      </w:r>
    </w:p>
    <w:p w:rsidR="00035EFF" w:rsidRPr="00EF5B47" w:rsidRDefault="00035EFF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30B2" w:rsidRPr="00EF5B47" w:rsidRDefault="00FD2424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Acuerdo 6</w:t>
      </w:r>
      <w:r w:rsidR="002330B2" w:rsidRPr="00EF5B47">
        <w:rPr>
          <w:rFonts w:ascii="Arial" w:hAnsi="Arial" w:cs="Arial"/>
          <w:sz w:val="24"/>
          <w:szCs w:val="24"/>
          <w:u w:val="single"/>
        </w:rPr>
        <w:t>:</w:t>
      </w:r>
      <w:r w:rsidR="002330B2" w:rsidRPr="00EF5B47">
        <w:rPr>
          <w:rFonts w:ascii="Arial" w:hAnsi="Arial" w:cs="Arial"/>
          <w:sz w:val="24"/>
          <w:szCs w:val="24"/>
        </w:rPr>
        <w:t xml:space="preserve"> </w:t>
      </w:r>
      <w:r w:rsidR="00D71762" w:rsidRPr="00EF5B47">
        <w:rPr>
          <w:rFonts w:ascii="Arial" w:hAnsi="Arial" w:cs="Arial"/>
          <w:sz w:val="24"/>
          <w:szCs w:val="24"/>
        </w:rPr>
        <w:t>Compra de kits para</w:t>
      </w:r>
      <w:r w:rsidR="002330B2" w:rsidRPr="00EF5B47">
        <w:rPr>
          <w:rFonts w:ascii="Arial" w:hAnsi="Arial" w:cs="Arial"/>
          <w:sz w:val="24"/>
          <w:szCs w:val="24"/>
        </w:rPr>
        <w:t xml:space="preserve"> la realización de pruebas rápi</w:t>
      </w:r>
      <w:r w:rsidR="00D71762" w:rsidRPr="00EF5B47">
        <w:rPr>
          <w:rFonts w:ascii="Arial" w:hAnsi="Arial" w:cs="Arial"/>
          <w:sz w:val="24"/>
          <w:szCs w:val="24"/>
        </w:rPr>
        <w:t>das</w:t>
      </w:r>
      <w:r w:rsidR="00D055E4" w:rsidRPr="00EF5B47">
        <w:rPr>
          <w:rFonts w:ascii="Arial" w:hAnsi="Arial" w:cs="Arial"/>
          <w:sz w:val="24"/>
          <w:szCs w:val="24"/>
        </w:rPr>
        <w:t xml:space="preserve"> </w:t>
      </w:r>
      <w:r w:rsidR="00093A08" w:rsidRPr="00EF5B47">
        <w:rPr>
          <w:rFonts w:ascii="Arial" w:hAnsi="Arial" w:cs="Arial"/>
          <w:sz w:val="24"/>
          <w:szCs w:val="24"/>
        </w:rPr>
        <w:t>que permitan la detección de dengue.</w:t>
      </w:r>
    </w:p>
    <w:p w:rsidR="00D71762" w:rsidRPr="00EF5B47" w:rsidRDefault="00FD2424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Resultado 6</w:t>
      </w:r>
      <w:r w:rsidR="002330B2" w:rsidRPr="00EF5B47">
        <w:rPr>
          <w:rFonts w:ascii="Arial" w:hAnsi="Arial" w:cs="Arial"/>
          <w:sz w:val="24"/>
          <w:szCs w:val="24"/>
          <w:u w:val="single"/>
        </w:rPr>
        <w:t>:</w:t>
      </w:r>
      <w:r w:rsidR="002330B2" w:rsidRPr="00EF5B47">
        <w:rPr>
          <w:rFonts w:ascii="Arial" w:hAnsi="Arial" w:cs="Arial"/>
          <w:sz w:val="24"/>
          <w:szCs w:val="24"/>
        </w:rPr>
        <w:t xml:space="preserve"> </w:t>
      </w:r>
      <w:r w:rsidR="00035EFF" w:rsidRPr="00EF5B47">
        <w:rPr>
          <w:rFonts w:ascii="Arial" w:hAnsi="Arial" w:cs="Arial"/>
          <w:sz w:val="24"/>
          <w:szCs w:val="24"/>
        </w:rPr>
        <w:t xml:space="preserve">Se </w:t>
      </w:r>
      <w:r w:rsidR="00093A08" w:rsidRPr="00EF5B47">
        <w:rPr>
          <w:rFonts w:ascii="Arial" w:hAnsi="Arial" w:cs="Arial"/>
          <w:sz w:val="24"/>
          <w:szCs w:val="24"/>
        </w:rPr>
        <w:t xml:space="preserve">gestionó ante la </w:t>
      </w:r>
      <w:r w:rsidR="00214DEE">
        <w:rPr>
          <w:rFonts w:ascii="Arial" w:hAnsi="Arial" w:cs="Arial"/>
          <w:sz w:val="24"/>
          <w:szCs w:val="24"/>
        </w:rPr>
        <w:t>Vicerrectoría de Administración</w:t>
      </w:r>
      <w:bookmarkStart w:id="0" w:name="_GoBack"/>
      <w:bookmarkEnd w:id="0"/>
      <w:r w:rsidR="00093A08" w:rsidRPr="00EF5B47">
        <w:rPr>
          <w:rFonts w:ascii="Arial" w:hAnsi="Arial" w:cs="Arial"/>
          <w:sz w:val="24"/>
          <w:szCs w:val="24"/>
        </w:rPr>
        <w:t xml:space="preserve"> el aporte de 600 000 colones para la compra de los kits. L</w:t>
      </w:r>
      <w:r w:rsidR="00965769" w:rsidRPr="00EF5B47">
        <w:rPr>
          <w:rFonts w:ascii="Arial" w:hAnsi="Arial" w:cs="Arial"/>
          <w:sz w:val="24"/>
          <w:szCs w:val="24"/>
        </w:rPr>
        <w:t xml:space="preserve">a primera parte </w:t>
      </w:r>
      <w:r w:rsidR="00E96B64" w:rsidRPr="00EF5B47">
        <w:rPr>
          <w:rFonts w:ascii="Arial" w:hAnsi="Arial" w:cs="Arial"/>
          <w:sz w:val="24"/>
          <w:szCs w:val="24"/>
        </w:rPr>
        <w:t xml:space="preserve">de </w:t>
      </w:r>
      <w:r w:rsidR="00093A08" w:rsidRPr="00EF5B47">
        <w:rPr>
          <w:rFonts w:ascii="Arial" w:hAnsi="Arial" w:cs="Arial"/>
          <w:sz w:val="24"/>
          <w:szCs w:val="24"/>
        </w:rPr>
        <w:t>esas pruebas ya fuer</w:t>
      </w:r>
      <w:r w:rsidR="00E96B64" w:rsidRPr="00EF5B47">
        <w:rPr>
          <w:rFonts w:ascii="Arial" w:hAnsi="Arial" w:cs="Arial"/>
          <w:sz w:val="24"/>
          <w:szCs w:val="24"/>
        </w:rPr>
        <w:t>o</w:t>
      </w:r>
      <w:r w:rsidR="00093A08" w:rsidRPr="00EF5B47">
        <w:rPr>
          <w:rFonts w:ascii="Arial" w:hAnsi="Arial" w:cs="Arial"/>
          <w:sz w:val="24"/>
          <w:szCs w:val="24"/>
        </w:rPr>
        <w:t>n entregadas y se están utilizando</w:t>
      </w:r>
      <w:r w:rsidR="00213087" w:rsidRPr="00EF5B47">
        <w:rPr>
          <w:rFonts w:ascii="Arial" w:hAnsi="Arial" w:cs="Arial"/>
          <w:sz w:val="24"/>
          <w:szCs w:val="24"/>
        </w:rPr>
        <w:t>;</w:t>
      </w:r>
      <w:r w:rsidR="00093A08" w:rsidRPr="00EF5B47">
        <w:rPr>
          <w:rFonts w:ascii="Arial" w:hAnsi="Arial" w:cs="Arial"/>
          <w:sz w:val="24"/>
          <w:szCs w:val="24"/>
        </w:rPr>
        <w:t xml:space="preserve"> los </w:t>
      </w:r>
      <w:r w:rsidR="00E96B64" w:rsidRPr="00EF5B47">
        <w:rPr>
          <w:rFonts w:ascii="Arial" w:hAnsi="Arial" w:cs="Arial"/>
          <w:sz w:val="24"/>
          <w:szCs w:val="24"/>
        </w:rPr>
        <w:t xml:space="preserve">kits </w:t>
      </w:r>
      <w:r w:rsidR="00093A08" w:rsidRPr="00EF5B47">
        <w:rPr>
          <w:rFonts w:ascii="Arial" w:hAnsi="Arial" w:cs="Arial"/>
          <w:sz w:val="24"/>
          <w:szCs w:val="24"/>
        </w:rPr>
        <w:t>res</w:t>
      </w:r>
      <w:r w:rsidR="00E96B64" w:rsidRPr="00EF5B47">
        <w:rPr>
          <w:rFonts w:ascii="Arial" w:hAnsi="Arial" w:cs="Arial"/>
          <w:sz w:val="24"/>
          <w:szCs w:val="24"/>
        </w:rPr>
        <w:t xml:space="preserve">tantes </w:t>
      </w:r>
      <w:r w:rsidR="00093A08" w:rsidRPr="00EF5B47">
        <w:rPr>
          <w:rFonts w:ascii="Arial" w:hAnsi="Arial" w:cs="Arial"/>
          <w:sz w:val="24"/>
          <w:szCs w:val="24"/>
        </w:rPr>
        <w:t>se solicitaron durante la semana del 18 al 24 de noviembre de 2013.</w:t>
      </w:r>
    </w:p>
    <w:p w:rsidR="00035EFF" w:rsidRPr="00EF5B47" w:rsidRDefault="00035EFF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6B64" w:rsidRPr="00EF5B47" w:rsidRDefault="00FD2424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Acuerdo 7</w:t>
      </w:r>
      <w:r w:rsidR="00E96B64" w:rsidRPr="00EF5B47">
        <w:rPr>
          <w:rFonts w:ascii="Arial" w:hAnsi="Arial" w:cs="Arial"/>
          <w:sz w:val="24"/>
          <w:szCs w:val="24"/>
          <w:u w:val="single"/>
        </w:rPr>
        <w:t>:</w:t>
      </w:r>
      <w:r w:rsidR="00E96B64" w:rsidRPr="00EF5B47">
        <w:rPr>
          <w:rFonts w:ascii="Arial" w:hAnsi="Arial" w:cs="Arial"/>
          <w:sz w:val="24"/>
          <w:szCs w:val="24"/>
        </w:rPr>
        <w:t xml:space="preserve"> </w:t>
      </w:r>
      <w:r w:rsidR="009C7D70" w:rsidRPr="00EF5B47">
        <w:rPr>
          <w:rFonts w:ascii="Arial" w:hAnsi="Arial" w:cs="Arial"/>
          <w:sz w:val="24"/>
          <w:szCs w:val="24"/>
        </w:rPr>
        <w:t>Establecer e</w:t>
      </w:r>
      <w:r w:rsidR="00EE46B7" w:rsidRPr="00EF5B47">
        <w:rPr>
          <w:rFonts w:ascii="Arial" w:hAnsi="Arial" w:cs="Arial"/>
          <w:sz w:val="24"/>
          <w:szCs w:val="24"/>
        </w:rPr>
        <w:t>nla</w:t>
      </w:r>
      <w:r w:rsidR="00D71762" w:rsidRPr="00EF5B47">
        <w:rPr>
          <w:rFonts w:ascii="Arial" w:hAnsi="Arial" w:cs="Arial"/>
          <w:sz w:val="24"/>
          <w:szCs w:val="24"/>
        </w:rPr>
        <w:t>ces informativos por medio de la Oficina de Divulgació</w:t>
      </w:r>
      <w:r w:rsidR="00D055E4" w:rsidRPr="00EF5B47">
        <w:rPr>
          <w:rFonts w:ascii="Arial" w:hAnsi="Arial" w:cs="Arial"/>
          <w:sz w:val="24"/>
          <w:szCs w:val="24"/>
        </w:rPr>
        <w:t>n</w:t>
      </w:r>
      <w:r w:rsidR="009C7D70" w:rsidRPr="00EF5B47">
        <w:rPr>
          <w:rFonts w:ascii="Arial" w:hAnsi="Arial" w:cs="Arial"/>
          <w:sz w:val="24"/>
          <w:szCs w:val="24"/>
        </w:rPr>
        <w:t xml:space="preserve"> de la Universidad de Costa Rica</w:t>
      </w:r>
      <w:r w:rsidR="00D055E4" w:rsidRPr="00EF5B47">
        <w:rPr>
          <w:rFonts w:ascii="Arial" w:hAnsi="Arial" w:cs="Arial"/>
          <w:sz w:val="24"/>
          <w:szCs w:val="24"/>
        </w:rPr>
        <w:t>.</w:t>
      </w:r>
      <w:r w:rsidR="00506F23" w:rsidRPr="00EF5B47">
        <w:rPr>
          <w:rFonts w:ascii="Arial" w:hAnsi="Arial" w:cs="Arial"/>
          <w:sz w:val="24"/>
          <w:szCs w:val="24"/>
        </w:rPr>
        <w:t xml:space="preserve"> </w:t>
      </w:r>
    </w:p>
    <w:p w:rsidR="00506F23" w:rsidRPr="00EF5B47" w:rsidRDefault="00FD2424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Resultado 7</w:t>
      </w:r>
      <w:r w:rsidR="00506F23" w:rsidRPr="00EF5B47">
        <w:rPr>
          <w:rFonts w:ascii="Arial" w:hAnsi="Arial" w:cs="Arial"/>
          <w:sz w:val="24"/>
          <w:szCs w:val="24"/>
          <w:u w:val="single"/>
        </w:rPr>
        <w:t>:</w:t>
      </w:r>
      <w:r w:rsidR="00506F23" w:rsidRPr="00EF5B47">
        <w:rPr>
          <w:rFonts w:ascii="Arial" w:hAnsi="Arial" w:cs="Arial"/>
          <w:sz w:val="24"/>
          <w:szCs w:val="24"/>
        </w:rPr>
        <w:t xml:space="preserve"> </w:t>
      </w:r>
      <w:r w:rsidR="009C7D70" w:rsidRPr="00EF5B47">
        <w:rPr>
          <w:rFonts w:ascii="Arial" w:hAnsi="Arial" w:cs="Arial"/>
          <w:sz w:val="24"/>
          <w:szCs w:val="24"/>
        </w:rPr>
        <w:t xml:space="preserve">Se </w:t>
      </w:r>
      <w:r w:rsidR="00C00ADD" w:rsidRPr="00EF5B47">
        <w:rPr>
          <w:rFonts w:ascii="Arial" w:hAnsi="Arial" w:cs="Arial"/>
          <w:sz w:val="24"/>
          <w:szCs w:val="24"/>
        </w:rPr>
        <w:t xml:space="preserve">ha creado el enlace: </w:t>
      </w:r>
      <w:hyperlink r:id="rId9" w:history="1">
        <w:r w:rsidR="009C7D70" w:rsidRPr="00EF5B4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http://www.ucr.ac.cr/informese-dengue.html</w:t>
        </w:r>
      </w:hyperlink>
      <w:r w:rsidR="00124E3D" w:rsidRPr="00EF5B47">
        <w:rPr>
          <w:rFonts w:ascii="Arial" w:hAnsi="Arial" w:cs="Arial"/>
          <w:sz w:val="24"/>
          <w:szCs w:val="24"/>
        </w:rPr>
        <w:t>,</w:t>
      </w:r>
      <w:r w:rsidR="00140FBB" w:rsidRPr="00EF5B47">
        <w:rPr>
          <w:rFonts w:ascii="Arial" w:hAnsi="Arial" w:cs="Arial"/>
          <w:sz w:val="24"/>
          <w:szCs w:val="24"/>
        </w:rPr>
        <w:t xml:space="preserve"> en el que se puede encontrar información sobre dengue y las medidas de protección y control.</w:t>
      </w:r>
      <w:r w:rsidR="009C7D70" w:rsidRPr="00EF5B47">
        <w:rPr>
          <w:rFonts w:ascii="Arial" w:hAnsi="Arial" w:cs="Arial"/>
          <w:sz w:val="24"/>
          <w:szCs w:val="24"/>
        </w:rPr>
        <w:t xml:space="preserve"> </w:t>
      </w:r>
      <w:r w:rsidR="00213087" w:rsidRPr="00EF5B47">
        <w:rPr>
          <w:rFonts w:ascii="Arial" w:hAnsi="Arial" w:cs="Arial"/>
          <w:sz w:val="24"/>
          <w:szCs w:val="24"/>
        </w:rPr>
        <w:t>Entre los titulares del contenido de la página destaca</w:t>
      </w:r>
      <w:r w:rsidR="007807E6" w:rsidRPr="00EF5B47">
        <w:rPr>
          <w:rFonts w:ascii="Arial" w:hAnsi="Arial" w:cs="Arial"/>
          <w:sz w:val="24"/>
          <w:szCs w:val="24"/>
        </w:rPr>
        <w:t>n</w:t>
      </w:r>
      <w:r w:rsidR="00213087" w:rsidRPr="00EF5B47">
        <w:rPr>
          <w:rFonts w:ascii="Arial" w:hAnsi="Arial" w:cs="Arial"/>
          <w:sz w:val="24"/>
          <w:szCs w:val="24"/>
        </w:rPr>
        <w:t>:</w:t>
      </w:r>
      <w:r w:rsidR="009C7D70" w:rsidRPr="00EF5B47">
        <w:rPr>
          <w:rFonts w:ascii="Arial" w:hAnsi="Arial" w:cs="Arial"/>
          <w:sz w:val="24"/>
          <w:szCs w:val="24"/>
        </w:rPr>
        <w:t xml:space="preserve"> a) </w:t>
      </w:r>
      <w:r w:rsidR="00213087" w:rsidRPr="00EF5B47">
        <w:rPr>
          <w:rFonts w:ascii="Arial" w:hAnsi="Arial" w:cs="Arial"/>
          <w:i/>
          <w:sz w:val="24"/>
          <w:szCs w:val="24"/>
        </w:rPr>
        <w:t xml:space="preserve">Aedes </w:t>
      </w:r>
      <w:proofErr w:type="spellStart"/>
      <w:r w:rsidR="00213087" w:rsidRPr="00EF5B47">
        <w:rPr>
          <w:rFonts w:ascii="Arial" w:hAnsi="Arial" w:cs="Arial"/>
          <w:i/>
          <w:sz w:val="24"/>
          <w:szCs w:val="24"/>
        </w:rPr>
        <w:t>aegypti</w:t>
      </w:r>
      <w:proofErr w:type="spellEnd"/>
      <w:r w:rsidR="00213087" w:rsidRPr="00EF5B47">
        <w:rPr>
          <w:rFonts w:ascii="Arial" w:hAnsi="Arial" w:cs="Arial"/>
          <w:sz w:val="24"/>
          <w:szCs w:val="24"/>
        </w:rPr>
        <w:t xml:space="preserve"> ¡Conócelo y elimí</w:t>
      </w:r>
      <w:r w:rsidR="00506F23" w:rsidRPr="00EF5B47">
        <w:rPr>
          <w:rFonts w:ascii="Arial" w:hAnsi="Arial" w:cs="Arial"/>
          <w:sz w:val="24"/>
          <w:szCs w:val="24"/>
        </w:rPr>
        <w:t xml:space="preserve">nalo! </w:t>
      </w:r>
      <w:r w:rsidR="009C7D70" w:rsidRPr="00EF5B47">
        <w:rPr>
          <w:rFonts w:ascii="Arial" w:hAnsi="Arial" w:cs="Arial"/>
          <w:sz w:val="24"/>
          <w:szCs w:val="24"/>
        </w:rPr>
        <w:t xml:space="preserve">b) </w:t>
      </w:r>
      <w:r w:rsidR="00506F23" w:rsidRPr="00EF5B47">
        <w:rPr>
          <w:rFonts w:ascii="Arial" w:hAnsi="Arial" w:cs="Arial"/>
          <w:sz w:val="24"/>
          <w:szCs w:val="24"/>
        </w:rPr>
        <w:t xml:space="preserve">Juntos contra el dengue, </w:t>
      </w:r>
      <w:r w:rsidR="009C7D70" w:rsidRPr="00EF5B47">
        <w:rPr>
          <w:rFonts w:ascii="Arial" w:hAnsi="Arial" w:cs="Arial"/>
          <w:sz w:val="24"/>
          <w:szCs w:val="24"/>
        </w:rPr>
        <w:t>c) Fó</w:t>
      </w:r>
      <w:r w:rsidR="00506F23" w:rsidRPr="00EF5B47">
        <w:rPr>
          <w:rFonts w:ascii="Arial" w:hAnsi="Arial" w:cs="Arial"/>
          <w:sz w:val="24"/>
          <w:szCs w:val="24"/>
        </w:rPr>
        <w:t xml:space="preserve">rmula para registro de datos en el proceso de verificación de infección por </w:t>
      </w:r>
      <w:r w:rsidR="00506F23" w:rsidRPr="00EF5B47">
        <w:rPr>
          <w:rFonts w:ascii="Arial" w:hAnsi="Arial" w:cs="Arial"/>
          <w:i/>
          <w:sz w:val="24"/>
          <w:szCs w:val="24"/>
        </w:rPr>
        <w:t xml:space="preserve">Aedes </w:t>
      </w:r>
      <w:proofErr w:type="spellStart"/>
      <w:r w:rsidR="00506F23" w:rsidRPr="00EF5B47">
        <w:rPr>
          <w:rFonts w:ascii="Arial" w:hAnsi="Arial" w:cs="Arial"/>
          <w:i/>
          <w:sz w:val="24"/>
          <w:szCs w:val="24"/>
        </w:rPr>
        <w:t>aegypti</w:t>
      </w:r>
      <w:proofErr w:type="spellEnd"/>
      <w:r w:rsidR="00506F23" w:rsidRPr="00EF5B47">
        <w:rPr>
          <w:rFonts w:ascii="Arial" w:hAnsi="Arial" w:cs="Arial"/>
          <w:sz w:val="24"/>
          <w:szCs w:val="24"/>
        </w:rPr>
        <w:t xml:space="preserve">, </w:t>
      </w:r>
      <w:r w:rsidR="009C7D70" w:rsidRPr="00EF5B47">
        <w:rPr>
          <w:rFonts w:ascii="Arial" w:hAnsi="Arial" w:cs="Arial"/>
          <w:sz w:val="24"/>
          <w:szCs w:val="24"/>
        </w:rPr>
        <w:t xml:space="preserve">d) </w:t>
      </w:r>
      <w:r w:rsidR="00506F23" w:rsidRPr="00EF5B47">
        <w:rPr>
          <w:rFonts w:ascii="Arial" w:hAnsi="Arial" w:cs="Arial"/>
          <w:sz w:val="24"/>
          <w:szCs w:val="24"/>
        </w:rPr>
        <w:t xml:space="preserve">Instructivo para la verificación y eliminación de criaderos de </w:t>
      </w:r>
      <w:r w:rsidR="00506F23" w:rsidRPr="00EF5B47">
        <w:rPr>
          <w:rFonts w:ascii="Arial" w:hAnsi="Arial" w:cs="Arial"/>
          <w:i/>
          <w:sz w:val="24"/>
          <w:szCs w:val="24"/>
        </w:rPr>
        <w:t xml:space="preserve">Aedes </w:t>
      </w:r>
      <w:proofErr w:type="spellStart"/>
      <w:r w:rsidR="00506F23" w:rsidRPr="00EF5B47">
        <w:rPr>
          <w:rFonts w:ascii="Arial" w:hAnsi="Arial" w:cs="Arial"/>
          <w:i/>
          <w:sz w:val="24"/>
          <w:szCs w:val="24"/>
        </w:rPr>
        <w:t>aegypti</w:t>
      </w:r>
      <w:proofErr w:type="spellEnd"/>
      <w:r w:rsidR="00506F23" w:rsidRPr="00EF5B47">
        <w:rPr>
          <w:rFonts w:ascii="Arial" w:hAnsi="Arial" w:cs="Arial"/>
          <w:sz w:val="24"/>
          <w:szCs w:val="24"/>
        </w:rPr>
        <w:t xml:space="preserve"> en la UCR, </w:t>
      </w:r>
      <w:r w:rsidR="009C7D70" w:rsidRPr="00EF5B47">
        <w:rPr>
          <w:rFonts w:ascii="Arial" w:hAnsi="Arial" w:cs="Arial"/>
          <w:sz w:val="24"/>
          <w:szCs w:val="24"/>
        </w:rPr>
        <w:t>e) D</w:t>
      </w:r>
      <w:r w:rsidR="00506F23" w:rsidRPr="00EF5B47">
        <w:rPr>
          <w:rFonts w:ascii="Arial" w:hAnsi="Arial" w:cs="Arial"/>
          <w:sz w:val="24"/>
          <w:szCs w:val="24"/>
        </w:rPr>
        <w:t xml:space="preserve">eclaratoria de interés </w:t>
      </w:r>
      <w:r w:rsidR="009C7D70" w:rsidRPr="00EF5B47">
        <w:rPr>
          <w:rFonts w:ascii="Arial" w:hAnsi="Arial" w:cs="Arial"/>
          <w:sz w:val="24"/>
          <w:szCs w:val="24"/>
        </w:rPr>
        <w:t>público</w:t>
      </w:r>
      <w:r w:rsidR="00075D65" w:rsidRPr="00EF5B47">
        <w:rPr>
          <w:rFonts w:ascii="Arial" w:hAnsi="Arial" w:cs="Arial"/>
          <w:sz w:val="24"/>
          <w:szCs w:val="24"/>
        </w:rPr>
        <w:t xml:space="preserve"> y nacional</w:t>
      </w:r>
      <w:r w:rsidR="009C7D70" w:rsidRPr="00EF5B47">
        <w:rPr>
          <w:rFonts w:ascii="Arial" w:hAnsi="Arial" w:cs="Arial"/>
          <w:sz w:val="24"/>
          <w:szCs w:val="24"/>
        </w:rPr>
        <w:t>.</w:t>
      </w:r>
    </w:p>
    <w:p w:rsidR="00D71762" w:rsidRPr="00EF5B47" w:rsidRDefault="00D71762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55E4" w:rsidRPr="00EF5B47" w:rsidRDefault="00CD0283" w:rsidP="00EF5B4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lastRenderedPageBreak/>
        <w:t xml:space="preserve">Con respecto al </w:t>
      </w:r>
      <w:r w:rsidR="003049B5" w:rsidRPr="00EF5B47">
        <w:rPr>
          <w:rFonts w:ascii="Arial" w:hAnsi="Arial" w:cs="Arial"/>
          <w:sz w:val="24"/>
          <w:szCs w:val="24"/>
        </w:rPr>
        <w:t>formulario confeccionado</w:t>
      </w:r>
      <w:r w:rsidR="007807E6" w:rsidRPr="00EF5B47">
        <w:rPr>
          <w:rFonts w:ascii="Arial" w:hAnsi="Arial" w:cs="Arial"/>
          <w:sz w:val="24"/>
          <w:szCs w:val="24"/>
        </w:rPr>
        <w:t xml:space="preserve"> para</w:t>
      </w:r>
      <w:r w:rsidR="003049B5" w:rsidRPr="00EF5B47">
        <w:rPr>
          <w:rFonts w:ascii="Arial" w:hAnsi="Arial" w:cs="Arial"/>
          <w:sz w:val="24"/>
          <w:szCs w:val="24"/>
        </w:rPr>
        <w:t xml:space="preserve"> el</w:t>
      </w:r>
      <w:r w:rsidR="007807E6" w:rsidRPr="00EF5B47">
        <w:rPr>
          <w:rFonts w:ascii="Arial" w:hAnsi="Arial" w:cs="Arial"/>
          <w:sz w:val="24"/>
          <w:szCs w:val="24"/>
        </w:rPr>
        <w:t xml:space="preserve"> registro de datos en el proceso de verificación de infección por </w:t>
      </w:r>
      <w:r w:rsidR="007807E6" w:rsidRPr="00EF5B47">
        <w:rPr>
          <w:rFonts w:ascii="Arial" w:hAnsi="Arial" w:cs="Arial"/>
          <w:i/>
          <w:sz w:val="24"/>
          <w:szCs w:val="24"/>
        </w:rPr>
        <w:t xml:space="preserve">Aedes </w:t>
      </w:r>
      <w:proofErr w:type="spellStart"/>
      <w:r w:rsidR="007807E6" w:rsidRPr="00EF5B47">
        <w:rPr>
          <w:rFonts w:ascii="Arial" w:hAnsi="Arial" w:cs="Arial"/>
          <w:i/>
          <w:sz w:val="24"/>
          <w:szCs w:val="24"/>
        </w:rPr>
        <w:t>aegypti</w:t>
      </w:r>
      <w:proofErr w:type="spellEnd"/>
      <w:r w:rsidRPr="00EF5B47">
        <w:rPr>
          <w:rFonts w:ascii="Arial" w:hAnsi="Arial" w:cs="Arial"/>
          <w:i/>
          <w:sz w:val="24"/>
          <w:szCs w:val="24"/>
        </w:rPr>
        <w:t>, s</w:t>
      </w:r>
      <w:r w:rsidRPr="00EF5B47">
        <w:rPr>
          <w:rFonts w:ascii="Arial" w:hAnsi="Arial" w:cs="Arial"/>
          <w:sz w:val="24"/>
          <w:szCs w:val="24"/>
        </w:rPr>
        <w:t>e debe resaltar que no todos los edificios que enviaron sus reportes, están haciendo uso del mismo.</w:t>
      </w:r>
    </w:p>
    <w:p w:rsidR="00FF4026" w:rsidRPr="00EF5B47" w:rsidRDefault="00FF4026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7D70" w:rsidRPr="00EF5B47" w:rsidRDefault="00FD2424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Acuerdo 8</w:t>
      </w:r>
      <w:r w:rsidR="009C7D70" w:rsidRPr="00EF5B47">
        <w:rPr>
          <w:rFonts w:ascii="Arial" w:hAnsi="Arial" w:cs="Arial"/>
          <w:sz w:val="24"/>
          <w:szCs w:val="24"/>
          <w:u w:val="single"/>
        </w:rPr>
        <w:t>:</w:t>
      </w:r>
      <w:r w:rsidR="009C7D70" w:rsidRPr="00EF5B47">
        <w:rPr>
          <w:rFonts w:ascii="Arial" w:hAnsi="Arial" w:cs="Arial"/>
          <w:sz w:val="24"/>
          <w:szCs w:val="24"/>
        </w:rPr>
        <w:t xml:space="preserve"> </w:t>
      </w:r>
      <w:r w:rsidR="00EE46B7" w:rsidRPr="00EF5B47">
        <w:rPr>
          <w:rFonts w:ascii="Arial" w:hAnsi="Arial" w:cs="Arial"/>
          <w:sz w:val="24"/>
          <w:szCs w:val="24"/>
        </w:rPr>
        <w:t>Intervención</w:t>
      </w:r>
      <w:r w:rsidR="004D64A4" w:rsidRPr="00EF5B47">
        <w:rPr>
          <w:rFonts w:ascii="Arial" w:hAnsi="Arial" w:cs="Arial"/>
          <w:sz w:val="24"/>
          <w:szCs w:val="24"/>
        </w:rPr>
        <w:t xml:space="preserve"> de PROGAI </w:t>
      </w:r>
      <w:r w:rsidR="00F95964" w:rsidRPr="00EF5B47">
        <w:rPr>
          <w:rFonts w:ascii="Arial" w:hAnsi="Arial" w:cs="Arial"/>
          <w:sz w:val="24"/>
          <w:szCs w:val="24"/>
        </w:rPr>
        <w:t>para capacitar a funcionarios de  s</w:t>
      </w:r>
      <w:r w:rsidR="00A24628" w:rsidRPr="00EF5B47">
        <w:rPr>
          <w:rFonts w:ascii="Arial" w:hAnsi="Arial" w:cs="Arial"/>
          <w:sz w:val="24"/>
          <w:szCs w:val="24"/>
        </w:rPr>
        <w:t>odas universitarias  en el tema</w:t>
      </w:r>
      <w:r w:rsidR="00F95964" w:rsidRPr="00EF5B47">
        <w:rPr>
          <w:rFonts w:ascii="Arial" w:hAnsi="Arial" w:cs="Arial"/>
          <w:sz w:val="24"/>
          <w:szCs w:val="24"/>
        </w:rPr>
        <w:t xml:space="preserve"> de </w:t>
      </w:r>
      <w:r w:rsidR="004D64A4" w:rsidRPr="00EF5B47">
        <w:rPr>
          <w:rFonts w:ascii="Arial" w:hAnsi="Arial" w:cs="Arial"/>
          <w:sz w:val="24"/>
          <w:szCs w:val="24"/>
        </w:rPr>
        <w:t xml:space="preserve">manejo de </w:t>
      </w:r>
      <w:r w:rsidR="00415BF3" w:rsidRPr="00EF5B47">
        <w:rPr>
          <w:rFonts w:ascii="Arial" w:hAnsi="Arial" w:cs="Arial"/>
          <w:sz w:val="24"/>
          <w:szCs w:val="24"/>
        </w:rPr>
        <w:t>residuos.</w:t>
      </w:r>
    </w:p>
    <w:p w:rsidR="00A24628" w:rsidRDefault="009C7D70" w:rsidP="00EF5B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F5B47">
        <w:rPr>
          <w:rFonts w:ascii="Arial" w:hAnsi="Arial" w:cs="Arial"/>
          <w:sz w:val="24"/>
          <w:szCs w:val="24"/>
          <w:u w:val="single"/>
        </w:rPr>
        <w:t xml:space="preserve">Resultado </w:t>
      </w:r>
      <w:r w:rsidR="00FD2424">
        <w:rPr>
          <w:rFonts w:ascii="Arial" w:hAnsi="Arial" w:cs="Arial"/>
          <w:sz w:val="24"/>
          <w:szCs w:val="24"/>
          <w:u w:val="single"/>
        </w:rPr>
        <w:t>8</w:t>
      </w:r>
      <w:r w:rsidRPr="00EF5B47">
        <w:rPr>
          <w:rFonts w:ascii="Arial" w:hAnsi="Arial" w:cs="Arial"/>
          <w:sz w:val="24"/>
          <w:szCs w:val="24"/>
          <w:u w:val="single"/>
        </w:rPr>
        <w:t>:</w:t>
      </w:r>
      <w:r w:rsidR="004D64A4" w:rsidRPr="00EF5B47">
        <w:rPr>
          <w:rFonts w:ascii="Arial" w:hAnsi="Arial" w:cs="Arial"/>
          <w:sz w:val="24"/>
          <w:szCs w:val="24"/>
        </w:rPr>
        <w:t xml:space="preserve"> </w:t>
      </w:r>
      <w:r w:rsidR="00A24628"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Parte de las acciones emprendidas con las sodas </w:t>
      </w:r>
      <w:r w:rsidR="00873329"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correspondieron gestionar la </w:t>
      </w:r>
      <w:r w:rsidR="00A24628"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solicitud de </w:t>
      </w:r>
      <w:r w:rsidR="00873329"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un </w:t>
      </w:r>
      <w:r w:rsidR="00A24628" w:rsidRPr="00EF5B47">
        <w:rPr>
          <w:rFonts w:ascii="Arial" w:eastAsia="Times New Roman" w:hAnsi="Arial" w:cs="Arial"/>
          <w:sz w:val="24"/>
          <w:szCs w:val="24"/>
          <w:lang w:eastAsia="es-ES"/>
        </w:rPr>
        <w:t>permiso</w:t>
      </w:r>
      <w:r w:rsidR="00873329"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24628" w:rsidRPr="00EF5B47">
        <w:rPr>
          <w:rFonts w:ascii="Arial" w:eastAsia="Times New Roman" w:hAnsi="Arial" w:cs="Arial"/>
          <w:sz w:val="24"/>
          <w:szCs w:val="24"/>
          <w:lang w:eastAsia="es-ES"/>
        </w:rPr>
        <w:t>ante la Oficina de Servicios Generales para poder realizar cualquier acción</w:t>
      </w:r>
      <w:r w:rsidR="00873329"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 con estos establecimientos</w:t>
      </w:r>
      <w:r w:rsidR="00A24628" w:rsidRPr="00EF5B47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7E74A6" w:rsidRPr="00EF5B47" w:rsidRDefault="007E74A6" w:rsidP="00EF5B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24628" w:rsidRPr="00EF5B47" w:rsidRDefault="00A24628" w:rsidP="00EF5B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F5B47">
        <w:rPr>
          <w:rFonts w:ascii="Arial" w:eastAsia="Times New Roman" w:hAnsi="Arial" w:cs="Arial"/>
          <w:sz w:val="24"/>
          <w:szCs w:val="24"/>
          <w:lang w:eastAsia="es-ES"/>
        </w:rPr>
        <w:t>Posteriormente</w:t>
      </w:r>
      <w:r w:rsidR="003049B5" w:rsidRPr="00EF5B47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73329"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se conversó </w:t>
      </w:r>
      <w:r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con las </w:t>
      </w:r>
      <w:r w:rsidR="00873329" w:rsidRPr="00EF5B47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EF5B47">
        <w:rPr>
          <w:rFonts w:ascii="Arial" w:eastAsia="Times New Roman" w:hAnsi="Arial" w:cs="Arial"/>
          <w:sz w:val="24"/>
          <w:szCs w:val="24"/>
          <w:lang w:eastAsia="es-ES"/>
        </w:rPr>
        <w:t>odas de</w:t>
      </w:r>
      <w:r w:rsidR="00873329"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 la Facultad de</w:t>
      </w:r>
      <w:r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 Derecho,</w:t>
      </w:r>
      <w:r w:rsidR="00873329"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 Estudios</w:t>
      </w:r>
      <w:r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 Generales, </w:t>
      </w:r>
      <w:r w:rsidR="00873329" w:rsidRPr="00EF5B47">
        <w:rPr>
          <w:rFonts w:ascii="Arial" w:eastAsia="Times New Roman" w:hAnsi="Arial" w:cs="Arial"/>
          <w:sz w:val="24"/>
          <w:szCs w:val="24"/>
          <w:lang w:eastAsia="es-ES"/>
        </w:rPr>
        <w:t>Agronomía</w:t>
      </w:r>
      <w:r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 y la de la Sede de Puntarenas. Además</w:t>
      </w:r>
      <w:r w:rsidR="00873329" w:rsidRPr="00EF5B47">
        <w:rPr>
          <w:rFonts w:ascii="Arial" w:eastAsia="Times New Roman" w:hAnsi="Arial" w:cs="Arial"/>
          <w:sz w:val="24"/>
          <w:szCs w:val="24"/>
          <w:lang w:eastAsia="es-ES"/>
        </w:rPr>
        <w:t>, se comunicó a</w:t>
      </w:r>
      <w:r w:rsidR="001C5DD8"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l Ing. </w:t>
      </w:r>
      <w:proofErr w:type="spellStart"/>
      <w:r w:rsidRPr="00EF5B47">
        <w:rPr>
          <w:rFonts w:ascii="Arial" w:eastAsia="Times New Roman" w:hAnsi="Arial" w:cs="Arial"/>
          <w:sz w:val="24"/>
          <w:szCs w:val="24"/>
          <w:lang w:eastAsia="es-ES"/>
        </w:rPr>
        <w:t>Gayner</w:t>
      </w:r>
      <w:proofErr w:type="spellEnd"/>
      <w:r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 Alfaro de </w:t>
      </w:r>
      <w:r w:rsidR="00873329" w:rsidRPr="00EF5B47">
        <w:rPr>
          <w:rFonts w:ascii="Arial" w:eastAsia="Times New Roman" w:hAnsi="Arial" w:cs="Arial"/>
          <w:sz w:val="24"/>
          <w:szCs w:val="24"/>
          <w:lang w:eastAsia="es-ES"/>
        </w:rPr>
        <w:t>la Oficina Ejecutora del Programa de Inversiones (OEPI), la necesidad de</w:t>
      </w:r>
      <w:r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 enfatizar en las construcciones</w:t>
      </w:r>
      <w:r w:rsidR="00873329" w:rsidRPr="00EF5B47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 la importancia de no dejar acumulado material que potencialmente significara un criadero, de ahí que dentro de la rutina de supervisión tanto para OEPI como para los gestores ambientales de la</w:t>
      </w:r>
      <w:r w:rsidR="00873329"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 empresa constructora, se incluyó</w:t>
      </w:r>
      <w:r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 este aspecto.</w:t>
      </w:r>
      <w:r w:rsidR="007E74A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73329"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Adicionalmente, se </w:t>
      </w:r>
      <w:r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conversó con las sodas que contaban con pantalla para </w:t>
      </w:r>
      <w:r w:rsidR="003049B5" w:rsidRPr="00EF5B47">
        <w:rPr>
          <w:rFonts w:ascii="Arial" w:eastAsia="Times New Roman" w:hAnsi="Arial" w:cs="Arial"/>
          <w:sz w:val="24"/>
          <w:szCs w:val="24"/>
          <w:lang w:eastAsia="es-ES"/>
        </w:rPr>
        <w:t>proyectar</w:t>
      </w:r>
      <w:r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 información referente al dengue, sin embargo no fue posible conseguir alguna animación a pesar de los esfuerzos </w:t>
      </w:r>
      <w:r w:rsidR="00DF5ADD" w:rsidRPr="00EF5B47">
        <w:rPr>
          <w:rFonts w:ascii="Arial" w:eastAsia="Times New Roman" w:hAnsi="Arial" w:cs="Arial"/>
          <w:sz w:val="24"/>
          <w:szCs w:val="24"/>
          <w:lang w:eastAsia="es-ES"/>
        </w:rPr>
        <w:t xml:space="preserve"> que </w:t>
      </w:r>
      <w:r w:rsidRPr="00EF5B47">
        <w:rPr>
          <w:rFonts w:ascii="Arial" w:eastAsia="Times New Roman" w:hAnsi="Arial" w:cs="Arial"/>
          <w:sz w:val="24"/>
          <w:szCs w:val="24"/>
          <w:lang w:eastAsia="es-ES"/>
        </w:rPr>
        <w:t>el Dr. Luis Bernardo Villalobos realizó ante el Ministerio de Salud.</w:t>
      </w:r>
    </w:p>
    <w:p w:rsidR="00415BF3" w:rsidRPr="00EF5B47" w:rsidRDefault="00415BF3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C7D70" w:rsidRPr="00EF5B47" w:rsidRDefault="009C7D70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  <w:u w:val="single"/>
        </w:rPr>
        <w:t>A</w:t>
      </w:r>
      <w:r w:rsidR="00FD2424">
        <w:rPr>
          <w:rFonts w:ascii="Arial" w:hAnsi="Arial" w:cs="Arial"/>
          <w:sz w:val="24"/>
          <w:szCs w:val="24"/>
          <w:u w:val="single"/>
        </w:rPr>
        <w:t>cuerdo 9</w:t>
      </w:r>
      <w:r w:rsidRPr="00EF5B47">
        <w:rPr>
          <w:rFonts w:ascii="Arial" w:hAnsi="Arial" w:cs="Arial"/>
          <w:sz w:val="24"/>
          <w:szCs w:val="24"/>
          <w:u w:val="single"/>
        </w:rPr>
        <w:t>:</w:t>
      </w:r>
      <w:r w:rsidRPr="00EF5B47">
        <w:rPr>
          <w:rFonts w:ascii="Arial" w:hAnsi="Arial" w:cs="Arial"/>
          <w:sz w:val="24"/>
          <w:szCs w:val="24"/>
        </w:rPr>
        <w:t xml:space="preserve"> </w:t>
      </w:r>
      <w:r w:rsidR="00F95964" w:rsidRPr="00EF5B47">
        <w:rPr>
          <w:rFonts w:ascii="Arial" w:hAnsi="Arial" w:cs="Arial"/>
          <w:sz w:val="24"/>
          <w:szCs w:val="24"/>
        </w:rPr>
        <w:t>Organización de</w:t>
      </w:r>
      <w:r w:rsidRPr="00EF5B47">
        <w:rPr>
          <w:rFonts w:ascii="Arial" w:hAnsi="Arial" w:cs="Arial"/>
          <w:sz w:val="24"/>
          <w:szCs w:val="24"/>
        </w:rPr>
        <w:t xml:space="preserve"> una</w:t>
      </w:r>
      <w:r w:rsidR="00F95964" w:rsidRPr="00EF5B47">
        <w:rPr>
          <w:rFonts w:ascii="Arial" w:hAnsi="Arial" w:cs="Arial"/>
          <w:sz w:val="24"/>
          <w:szCs w:val="24"/>
        </w:rPr>
        <w:t xml:space="preserve"> actividad relativa a </w:t>
      </w:r>
      <w:r w:rsidRPr="00EF5B47">
        <w:rPr>
          <w:rFonts w:ascii="Arial" w:hAnsi="Arial" w:cs="Arial"/>
          <w:sz w:val="24"/>
          <w:szCs w:val="24"/>
        </w:rPr>
        <w:t xml:space="preserve">las </w:t>
      </w:r>
      <w:r w:rsidR="00F95964" w:rsidRPr="00EF5B47">
        <w:rPr>
          <w:rFonts w:ascii="Arial" w:hAnsi="Arial" w:cs="Arial"/>
          <w:sz w:val="24"/>
          <w:szCs w:val="24"/>
        </w:rPr>
        <w:t>implicaciones multisectoriales de la epidemia actual de dengue</w:t>
      </w:r>
      <w:r w:rsidR="00FC4E27" w:rsidRPr="00EF5B47">
        <w:rPr>
          <w:rFonts w:ascii="Arial" w:hAnsi="Arial" w:cs="Arial"/>
          <w:sz w:val="24"/>
          <w:szCs w:val="24"/>
        </w:rPr>
        <w:t xml:space="preserve">. </w:t>
      </w:r>
    </w:p>
    <w:p w:rsidR="004D64A4" w:rsidRPr="00EF5B47" w:rsidRDefault="00FD2424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Resultado 9</w:t>
      </w:r>
      <w:r w:rsidR="009C7D70" w:rsidRPr="00EF5B47">
        <w:rPr>
          <w:rFonts w:ascii="Arial" w:hAnsi="Arial" w:cs="Arial"/>
          <w:sz w:val="24"/>
          <w:szCs w:val="24"/>
          <w:u w:val="single"/>
        </w:rPr>
        <w:t>:</w:t>
      </w:r>
      <w:r w:rsidR="009C7D70" w:rsidRPr="00EF5B47">
        <w:rPr>
          <w:rFonts w:ascii="Arial" w:hAnsi="Arial" w:cs="Arial"/>
          <w:sz w:val="24"/>
          <w:szCs w:val="24"/>
        </w:rPr>
        <w:t xml:space="preserve"> </w:t>
      </w:r>
      <w:r w:rsidR="00065EB8" w:rsidRPr="00EF5B47">
        <w:rPr>
          <w:rFonts w:ascii="Arial" w:hAnsi="Arial" w:cs="Arial"/>
          <w:sz w:val="24"/>
          <w:szCs w:val="24"/>
        </w:rPr>
        <w:t>El miércoles 9 de octubre</w:t>
      </w:r>
      <w:r w:rsidR="00D93BA3" w:rsidRPr="00EF5B47">
        <w:rPr>
          <w:rFonts w:ascii="Arial" w:hAnsi="Arial" w:cs="Arial"/>
          <w:sz w:val="24"/>
          <w:szCs w:val="24"/>
        </w:rPr>
        <w:t xml:space="preserve"> de 2013</w:t>
      </w:r>
      <w:r w:rsidR="00065EB8" w:rsidRPr="00EF5B47">
        <w:rPr>
          <w:rFonts w:ascii="Arial" w:hAnsi="Arial" w:cs="Arial"/>
          <w:sz w:val="24"/>
          <w:szCs w:val="24"/>
        </w:rPr>
        <w:t xml:space="preserve"> s</w:t>
      </w:r>
      <w:r w:rsidR="00F12A33" w:rsidRPr="00EF5B47">
        <w:rPr>
          <w:rFonts w:ascii="Arial" w:hAnsi="Arial" w:cs="Arial"/>
          <w:sz w:val="24"/>
          <w:szCs w:val="24"/>
        </w:rPr>
        <w:t>e realizó una mesa r</w:t>
      </w:r>
      <w:r w:rsidR="009C7D70" w:rsidRPr="00EF5B47">
        <w:rPr>
          <w:rFonts w:ascii="Arial" w:hAnsi="Arial" w:cs="Arial"/>
          <w:sz w:val="24"/>
          <w:szCs w:val="24"/>
        </w:rPr>
        <w:t>edonda</w:t>
      </w:r>
      <w:r w:rsidR="00F12A33" w:rsidRPr="00EF5B47">
        <w:rPr>
          <w:rFonts w:ascii="Arial" w:hAnsi="Arial" w:cs="Arial"/>
          <w:sz w:val="24"/>
          <w:szCs w:val="24"/>
        </w:rPr>
        <w:t xml:space="preserve"> denominada “Deterioro ambiental y acc</w:t>
      </w:r>
      <w:r w:rsidR="00F260B8" w:rsidRPr="00EF5B47">
        <w:rPr>
          <w:rFonts w:ascii="Arial" w:hAnsi="Arial" w:cs="Arial"/>
          <w:sz w:val="24"/>
          <w:szCs w:val="24"/>
        </w:rPr>
        <w:t>ión multisectorial: lecciones a</w:t>
      </w:r>
      <w:r w:rsidR="00F12A33" w:rsidRPr="00EF5B47">
        <w:rPr>
          <w:rFonts w:ascii="Arial" w:hAnsi="Arial" w:cs="Arial"/>
          <w:sz w:val="24"/>
          <w:szCs w:val="24"/>
        </w:rPr>
        <w:t>prendidas a partir de la epidemia del dengue” con la participación de la Municipalidad de Montes de Oca</w:t>
      </w:r>
      <w:r w:rsidR="009C7D70" w:rsidRPr="00EF5B47">
        <w:rPr>
          <w:rFonts w:ascii="Arial" w:hAnsi="Arial" w:cs="Arial"/>
          <w:sz w:val="24"/>
          <w:szCs w:val="24"/>
        </w:rPr>
        <w:t>,</w:t>
      </w:r>
      <w:r w:rsidR="00F12A33" w:rsidRPr="00EF5B47">
        <w:rPr>
          <w:rFonts w:ascii="Arial" w:hAnsi="Arial" w:cs="Arial"/>
          <w:sz w:val="24"/>
          <w:szCs w:val="24"/>
        </w:rPr>
        <w:t xml:space="preserve"> Caja C</w:t>
      </w:r>
      <w:r w:rsidR="007E74A6">
        <w:rPr>
          <w:rFonts w:ascii="Arial" w:hAnsi="Arial" w:cs="Arial"/>
          <w:sz w:val="24"/>
          <w:szCs w:val="24"/>
        </w:rPr>
        <w:t xml:space="preserve">ostarricense del Seguro Social y </w:t>
      </w:r>
      <w:r w:rsidR="00F12A33" w:rsidRPr="00EF5B47">
        <w:rPr>
          <w:rFonts w:ascii="Arial" w:hAnsi="Arial" w:cs="Arial"/>
          <w:sz w:val="24"/>
          <w:szCs w:val="24"/>
        </w:rPr>
        <w:t>Ministerio d</w:t>
      </w:r>
      <w:r w:rsidR="007E74A6">
        <w:rPr>
          <w:rFonts w:ascii="Arial" w:hAnsi="Arial" w:cs="Arial"/>
          <w:sz w:val="24"/>
          <w:szCs w:val="24"/>
        </w:rPr>
        <w:t>e Salud</w:t>
      </w:r>
      <w:r w:rsidR="00F12A33" w:rsidRPr="00EF5B47">
        <w:rPr>
          <w:rFonts w:ascii="Arial" w:hAnsi="Arial" w:cs="Arial"/>
          <w:sz w:val="24"/>
          <w:szCs w:val="24"/>
        </w:rPr>
        <w:t>.</w:t>
      </w:r>
      <w:r w:rsidR="007E74A6">
        <w:rPr>
          <w:rFonts w:ascii="Arial" w:hAnsi="Arial" w:cs="Arial"/>
          <w:sz w:val="24"/>
          <w:szCs w:val="24"/>
        </w:rPr>
        <w:t xml:space="preserve"> En esta actividad, </w:t>
      </w:r>
      <w:r w:rsidR="007B49AF" w:rsidRPr="00EF5B47">
        <w:rPr>
          <w:rFonts w:ascii="Arial" w:hAnsi="Arial" w:cs="Arial"/>
          <w:sz w:val="24"/>
          <w:szCs w:val="24"/>
        </w:rPr>
        <w:t>se destacó que el dengue es un problema multifactorial que debe ser abordado no solo desde una perspectiva biológica, sino también ambiental y social.</w:t>
      </w:r>
    </w:p>
    <w:p w:rsidR="00C353A4" w:rsidRDefault="00C353A4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1154" w:rsidRDefault="001C1154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1154" w:rsidRPr="00EF5B47" w:rsidRDefault="001C1154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4EA1" w:rsidRPr="00EF5B47" w:rsidRDefault="00B62B48" w:rsidP="00EF5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b/>
          <w:sz w:val="24"/>
          <w:szCs w:val="24"/>
        </w:rPr>
        <w:lastRenderedPageBreak/>
        <w:t>Actividades pendientes</w:t>
      </w:r>
    </w:p>
    <w:p w:rsidR="000F4EA1" w:rsidRPr="00EF5B47" w:rsidRDefault="00991420" w:rsidP="00EF5B4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 xml:space="preserve">Definir </w:t>
      </w:r>
      <w:r w:rsidR="00140FBB" w:rsidRPr="00EF5B47">
        <w:rPr>
          <w:rFonts w:ascii="Arial" w:hAnsi="Arial" w:cs="Arial"/>
          <w:sz w:val="24"/>
          <w:szCs w:val="24"/>
        </w:rPr>
        <w:t>formalmente</w:t>
      </w:r>
      <w:r w:rsidR="00994E8D" w:rsidRPr="00EF5B47">
        <w:rPr>
          <w:rFonts w:ascii="Arial" w:hAnsi="Arial" w:cs="Arial"/>
          <w:sz w:val="24"/>
          <w:szCs w:val="24"/>
        </w:rPr>
        <w:t xml:space="preserve"> </w:t>
      </w:r>
      <w:r w:rsidR="008179C6" w:rsidRPr="00EF5B47">
        <w:rPr>
          <w:rFonts w:ascii="Arial" w:hAnsi="Arial" w:cs="Arial"/>
          <w:sz w:val="24"/>
          <w:szCs w:val="24"/>
        </w:rPr>
        <w:t>l</w:t>
      </w:r>
      <w:r w:rsidR="00B62B48" w:rsidRPr="00EF5B47">
        <w:rPr>
          <w:rFonts w:ascii="Arial" w:hAnsi="Arial" w:cs="Arial"/>
          <w:sz w:val="24"/>
          <w:szCs w:val="24"/>
        </w:rPr>
        <w:t xml:space="preserve">a </w:t>
      </w:r>
      <w:r w:rsidRPr="00EF5B47">
        <w:rPr>
          <w:rFonts w:ascii="Arial" w:hAnsi="Arial" w:cs="Arial"/>
          <w:sz w:val="24"/>
          <w:szCs w:val="24"/>
        </w:rPr>
        <w:t>e</w:t>
      </w:r>
      <w:r w:rsidR="000F4EA1" w:rsidRPr="00EF5B47">
        <w:rPr>
          <w:rFonts w:ascii="Arial" w:hAnsi="Arial" w:cs="Arial"/>
          <w:sz w:val="24"/>
          <w:szCs w:val="24"/>
        </w:rPr>
        <w:t xml:space="preserve">strategia para </w:t>
      </w:r>
      <w:r w:rsidR="00B62B48" w:rsidRPr="00EF5B47">
        <w:rPr>
          <w:rFonts w:ascii="Arial" w:hAnsi="Arial" w:cs="Arial"/>
          <w:sz w:val="24"/>
          <w:szCs w:val="24"/>
        </w:rPr>
        <w:t xml:space="preserve">la </w:t>
      </w:r>
      <w:r w:rsidR="000F4EA1" w:rsidRPr="00EF5B47">
        <w:rPr>
          <w:rFonts w:ascii="Arial" w:hAnsi="Arial" w:cs="Arial"/>
          <w:sz w:val="24"/>
          <w:szCs w:val="24"/>
        </w:rPr>
        <w:t>atención de</w:t>
      </w:r>
      <w:r w:rsidR="00B62B48" w:rsidRPr="00EF5B47">
        <w:rPr>
          <w:rFonts w:ascii="Arial" w:hAnsi="Arial" w:cs="Arial"/>
          <w:sz w:val="24"/>
          <w:szCs w:val="24"/>
        </w:rPr>
        <w:t>l</w:t>
      </w:r>
      <w:r w:rsidR="000F4EA1" w:rsidRPr="00EF5B47">
        <w:rPr>
          <w:rFonts w:ascii="Arial" w:hAnsi="Arial" w:cs="Arial"/>
          <w:sz w:val="24"/>
          <w:szCs w:val="24"/>
        </w:rPr>
        <w:t xml:space="preserve"> dengue </w:t>
      </w:r>
      <w:r w:rsidR="00B62B48" w:rsidRPr="00EF5B47">
        <w:rPr>
          <w:rFonts w:ascii="Arial" w:hAnsi="Arial" w:cs="Arial"/>
          <w:sz w:val="24"/>
          <w:szCs w:val="24"/>
        </w:rPr>
        <w:t>durante la</w:t>
      </w:r>
      <w:r w:rsidR="000F4EA1" w:rsidRPr="00EF5B47">
        <w:rPr>
          <w:rFonts w:ascii="Arial" w:hAnsi="Arial" w:cs="Arial"/>
          <w:sz w:val="24"/>
          <w:szCs w:val="24"/>
        </w:rPr>
        <w:t xml:space="preserve"> época seca</w:t>
      </w:r>
      <w:r w:rsidR="00B62B48" w:rsidRPr="00EF5B47">
        <w:rPr>
          <w:rFonts w:ascii="Arial" w:hAnsi="Arial" w:cs="Arial"/>
          <w:sz w:val="24"/>
          <w:szCs w:val="24"/>
        </w:rPr>
        <w:t>.</w:t>
      </w:r>
    </w:p>
    <w:p w:rsidR="000F4EA1" w:rsidRPr="00EF5B47" w:rsidRDefault="000F4EA1" w:rsidP="00EF5B4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 xml:space="preserve">Curso de capacitación a Municipalidades </w:t>
      </w:r>
      <w:r w:rsidR="00991420" w:rsidRPr="00EF5B47">
        <w:rPr>
          <w:rFonts w:ascii="Arial" w:hAnsi="Arial" w:cs="Arial"/>
          <w:sz w:val="24"/>
          <w:szCs w:val="24"/>
        </w:rPr>
        <w:t>a ca</w:t>
      </w:r>
      <w:r w:rsidR="000A0309">
        <w:rPr>
          <w:rFonts w:ascii="Arial" w:hAnsi="Arial" w:cs="Arial"/>
          <w:sz w:val="24"/>
          <w:szCs w:val="24"/>
        </w:rPr>
        <w:t xml:space="preserve">rgo de la Escuela de Tecnologías </w:t>
      </w:r>
      <w:r w:rsidR="000C25A1">
        <w:rPr>
          <w:rFonts w:ascii="Arial" w:hAnsi="Arial" w:cs="Arial"/>
          <w:sz w:val="24"/>
          <w:szCs w:val="24"/>
        </w:rPr>
        <w:t>en Salud</w:t>
      </w:r>
      <w:r w:rsidR="00035EFF" w:rsidRPr="00EF5B47">
        <w:rPr>
          <w:rFonts w:ascii="Arial" w:hAnsi="Arial" w:cs="Arial"/>
          <w:sz w:val="24"/>
          <w:szCs w:val="24"/>
        </w:rPr>
        <w:t xml:space="preserve"> para Febrero de 2014</w:t>
      </w:r>
      <w:r w:rsidR="00140FBB" w:rsidRPr="00EF5B47">
        <w:rPr>
          <w:rFonts w:ascii="Arial" w:hAnsi="Arial" w:cs="Arial"/>
          <w:sz w:val="24"/>
          <w:szCs w:val="24"/>
        </w:rPr>
        <w:t>, con la posibilidad de abrir un tema específico sobre el manejo de vectores para el control del dengue.</w:t>
      </w:r>
      <w:r w:rsidR="001011A0" w:rsidRPr="00EF5B47">
        <w:rPr>
          <w:rFonts w:ascii="Arial" w:hAnsi="Arial" w:cs="Arial"/>
          <w:sz w:val="24"/>
          <w:szCs w:val="24"/>
        </w:rPr>
        <w:t xml:space="preserve"> Además, coordinar</w:t>
      </w:r>
      <w:r w:rsidR="008179C6" w:rsidRPr="00EF5B47">
        <w:rPr>
          <w:rFonts w:ascii="Arial" w:hAnsi="Arial" w:cs="Arial"/>
          <w:sz w:val="24"/>
          <w:szCs w:val="24"/>
        </w:rPr>
        <w:t xml:space="preserve"> si se puede desarrollar este curso como un proyecto de extensión docente.</w:t>
      </w:r>
    </w:p>
    <w:p w:rsidR="00991420" w:rsidRPr="00EF5B47" w:rsidRDefault="00991420" w:rsidP="00EF5B4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 xml:space="preserve">Realización de </w:t>
      </w:r>
      <w:r w:rsidR="00035EFF" w:rsidRPr="00EF5B47">
        <w:rPr>
          <w:rFonts w:ascii="Arial" w:hAnsi="Arial" w:cs="Arial"/>
          <w:sz w:val="24"/>
          <w:szCs w:val="24"/>
        </w:rPr>
        <w:t xml:space="preserve">una </w:t>
      </w:r>
      <w:r w:rsidRPr="00EF5B47">
        <w:rPr>
          <w:rFonts w:ascii="Arial" w:hAnsi="Arial" w:cs="Arial"/>
          <w:sz w:val="24"/>
          <w:szCs w:val="24"/>
        </w:rPr>
        <w:t xml:space="preserve">encuesta en la Universidad de Costa Rica </w:t>
      </w:r>
      <w:r w:rsidR="00140FBB" w:rsidRPr="00EF5B47">
        <w:rPr>
          <w:rFonts w:ascii="Arial" w:hAnsi="Arial" w:cs="Arial"/>
          <w:sz w:val="24"/>
          <w:szCs w:val="24"/>
        </w:rPr>
        <w:t>con el objetivo de</w:t>
      </w:r>
      <w:r w:rsidRPr="00EF5B47">
        <w:rPr>
          <w:rFonts w:ascii="Arial" w:hAnsi="Arial" w:cs="Arial"/>
          <w:sz w:val="24"/>
          <w:szCs w:val="24"/>
        </w:rPr>
        <w:t xml:space="preserve"> obtener la percepción y </w:t>
      </w:r>
      <w:r w:rsidR="00035EFF" w:rsidRPr="00EF5B47">
        <w:rPr>
          <w:rFonts w:ascii="Arial" w:hAnsi="Arial" w:cs="Arial"/>
          <w:sz w:val="24"/>
          <w:szCs w:val="24"/>
        </w:rPr>
        <w:t xml:space="preserve">el </w:t>
      </w:r>
      <w:r w:rsidRPr="00EF5B47">
        <w:rPr>
          <w:rFonts w:ascii="Arial" w:hAnsi="Arial" w:cs="Arial"/>
          <w:sz w:val="24"/>
          <w:szCs w:val="24"/>
        </w:rPr>
        <w:t xml:space="preserve">grado de compromiso </w:t>
      </w:r>
      <w:r w:rsidR="00035EFF" w:rsidRPr="00EF5B47">
        <w:rPr>
          <w:rFonts w:ascii="Arial" w:hAnsi="Arial" w:cs="Arial"/>
          <w:sz w:val="24"/>
          <w:szCs w:val="24"/>
        </w:rPr>
        <w:t xml:space="preserve">de la comunidad universitaria </w:t>
      </w:r>
      <w:r w:rsidRPr="00EF5B47">
        <w:rPr>
          <w:rFonts w:ascii="Arial" w:hAnsi="Arial" w:cs="Arial"/>
          <w:sz w:val="24"/>
          <w:szCs w:val="24"/>
        </w:rPr>
        <w:t>para atender la problemática del dengue.</w:t>
      </w:r>
    </w:p>
    <w:p w:rsidR="00035EFF" w:rsidRPr="00EF5B47" w:rsidRDefault="00035EFF" w:rsidP="00EF5B4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Elaboración de un v</w:t>
      </w:r>
      <w:r w:rsidR="00991420" w:rsidRPr="00EF5B47">
        <w:rPr>
          <w:rFonts w:ascii="Arial" w:hAnsi="Arial" w:cs="Arial"/>
          <w:sz w:val="24"/>
          <w:szCs w:val="24"/>
        </w:rPr>
        <w:t>ideoclip</w:t>
      </w:r>
      <w:r w:rsidR="008E162B" w:rsidRPr="00EF5B47">
        <w:rPr>
          <w:rFonts w:ascii="Arial" w:hAnsi="Arial" w:cs="Arial"/>
          <w:sz w:val="24"/>
          <w:szCs w:val="24"/>
        </w:rPr>
        <w:t xml:space="preserve"> para aclarar</w:t>
      </w:r>
      <w:r w:rsidR="008179C6" w:rsidRPr="00EF5B47">
        <w:rPr>
          <w:rFonts w:ascii="Arial" w:hAnsi="Arial" w:cs="Arial"/>
          <w:sz w:val="24"/>
          <w:szCs w:val="24"/>
        </w:rPr>
        <w:t xml:space="preserve"> a la comunidad universitaria có</w:t>
      </w:r>
      <w:r w:rsidR="008E162B" w:rsidRPr="00EF5B47">
        <w:rPr>
          <w:rFonts w:ascii="Arial" w:hAnsi="Arial" w:cs="Arial"/>
          <w:sz w:val="24"/>
          <w:szCs w:val="24"/>
        </w:rPr>
        <w:t xml:space="preserve">mo </w:t>
      </w:r>
      <w:r w:rsidR="005323A1" w:rsidRPr="00EF5B47">
        <w:rPr>
          <w:rFonts w:ascii="Arial" w:hAnsi="Arial" w:cs="Arial"/>
          <w:sz w:val="24"/>
          <w:szCs w:val="24"/>
        </w:rPr>
        <w:t>distinguir</w:t>
      </w:r>
      <w:r w:rsidR="00A8688E" w:rsidRPr="00EF5B47">
        <w:rPr>
          <w:rFonts w:ascii="Arial" w:hAnsi="Arial" w:cs="Arial"/>
          <w:sz w:val="24"/>
          <w:szCs w:val="24"/>
        </w:rPr>
        <w:t xml:space="preserve"> los </w:t>
      </w:r>
      <w:r w:rsidR="005323A1" w:rsidRPr="00EF5B47">
        <w:rPr>
          <w:rFonts w:ascii="Arial" w:hAnsi="Arial" w:cs="Arial"/>
          <w:sz w:val="24"/>
          <w:szCs w:val="24"/>
        </w:rPr>
        <w:t>criaderos</w:t>
      </w:r>
      <w:r w:rsidR="00B62B48" w:rsidRPr="00EF5B47">
        <w:rPr>
          <w:rFonts w:ascii="Arial" w:hAnsi="Arial" w:cs="Arial"/>
          <w:sz w:val="24"/>
          <w:szCs w:val="24"/>
        </w:rPr>
        <w:t xml:space="preserve"> del </w:t>
      </w:r>
      <w:r w:rsidR="00A8688E" w:rsidRPr="00EF5B47">
        <w:rPr>
          <w:rFonts w:ascii="Arial" w:hAnsi="Arial" w:cs="Arial"/>
          <w:sz w:val="24"/>
          <w:szCs w:val="24"/>
        </w:rPr>
        <w:t xml:space="preserve">mosquito </w:t>
      </w:r>
      <w:r w:rsidR="00A8688E" w:rsidRPr="00EF5B47">
        <w:rPr>
          <w:rFonts w:ascii="Arial" w:hAnsi="Arial" w:cs="Arial"/>
          <w:i/>
          <w:sz w:val="24"/>
          <w:szCs w:val="24"/>
        </w:rPr>
        <w:t xml:space="preserve">Aedes </w:t>
      </w:r>
      <w:proofErr w:type="spellStart"/>
      <w:r w:rsidR="00A8688E" w:rsidRPr="00EF5B47">
        <w:rPr>
          <w:rFonts w:ascii="Arial" w:hAnsi="Arial" w:cs="Arial"/>
          <w:i/>
          <w:sz w:val="24"/>
          <w:szCs w:val="24"/>
        </w:rPr>
        <w:t>aegypti</w:t>
      </w:r>
      <w:proofErr w:type="spellEnd"/>
      <w:r w:rsidR="008179C6" w:rsidRPr="00EF5B47">
        <w:rPr>
          <w:rFonts w:ascii="Arial" w:hAnsi="Arial" w:cs="Arial"/>
          <w:i/>
          <w:sz w:val="24"/>
          <w:szCs w:val="24"/>
        </w:rPr>
        <w:t>.</w:t>
      </w:r>
    </w:p>
    <w:p w:rsidR="008179C6" w:rsidRPr="00EF5B47" w:rsidRDefault="00CD0283" w:rsidP="00EF5B4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B47">
        <w:rPr>
          <w:rFonts w:ascii="Arial" w:hAnsi="Arial" w:cs="Arial"/>
          <w:sz w:val="24"/>
          <w:szCs w:val="24"/>
        </w:rPr>
        <w:t>Posibilidad de un futuro programa en canal 15 denominado “Vivir mejor”, en el que se pretende incluir aspectos importantes sobre el manejo del dengue.</w:t>
      </w:r>
    </w:p>
    <w:p w:rsidR="008179C6" w:rsidRPr="00EF5B47" w:rsidRDefault="008179C6" w:rsidP="00EF5B47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4EA1" w:rsidRPr="003F2DA4" w:rsidRDefault="002E51B0" w:rsidP="003F2DA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F2DA4">
        <w:rPr>
          <w:rFonts w:ascii="Arial" w:hAnsi="Arial" w:cs="Arial"/>
          <w:i/>
          <w:sz w:val="24"/>
          <w:szCs w:val="24"/>
        </w:rPr>
        <w:t xml:space="preserve">Informe elaborado por </w:t>
      </w:r>
      <w:r w:rsidR="00994E8D" w:rsidRPr="003F2DA4">
        <w:rPr>
          <w:rFonts w:ascii="Arial" w:hAnsi="Arial" w:cs="Arial"/>
          <w:i/>
          <w:sz w:val="24"/>
          <w:szCs w:val="24"/>
        </w:rPr>
        <w:t>Bach.</w:t>
      </w:r>
      <w:r w:rsidRPr="003F2DA4">
        <w:rPr>
          <w:rFonts w:ascii="Arial" w:hAnsi="Arial" w:cs="Arial"/>
          <w:i/>
          <w:sz w:val="24"/>
          <w:szCs w:val="24"/>
        </w:rPr>
        <w:t xml:space="preserve"> Andrea Valverde Barahona, </w:t>
      </w:r>
      <w:r w:rsidR="00994E8D" w:rsidRPr="003F2DA4">
        <w:rPr>
          <w:rFonts w:ascii="Arial" w:hAnsi="Arial" w:cs="Arial"/>
          <w:i/>
          <w:sz w:val="24"/>
          <w:szCs w:val="24"/>
        </w:rPr>
        <w:t xml:space="preserve">bióloga </w:t>
      </w:r>
      <w:r w:rsidRPr="003F2DA4">
        <w:rPr>
          <w:rFonts w:ascii="Arial" w:hAnsi="Arial" w:cs="Arial"/>
          <w:i/>
          <w:sz w:val="24"/>
          <w:szCs w:val="24"/>
        </w:rPr>
        <w:t>Universidad de Costa Rica.</w:t>
      </w:r>
    </w:p>
    <w:sectPr w:rsidR="000F4EA1" w:rsidRPr="003F2DA4" w:rsidSect="00985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83" w:rsidRDefault="00F67C83" w:rsidP="00DC0BFD">
      <w:pPr>
        <w:spacing w:after="0" w:line="240" w:lineRule="auto"/>
      </w:pPr>
      <w:r>
        <w:separator/>
      </w:r>
    </w:p>
  </w:endnote>
  <w:endnote w:type="continuationSeparator" w:id="0">
    <w:p w:rsidR="00F67C83" w:rsidRDefault="00F67C83" w:rsidP="00DC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83" w:rsidRDefault="00F67C83" w:rsidP="00DC0BFD">
      <w:pPr>
        <w:spacing w:after="0" w:line="240" w:lineRule="auto"/>
      </w:pPr>
      <w:r>
        <w:separator/>
      </w:r>
    </w:p>
  </w:footnote>
  <w:footnote w:type="continuationSeparator" w:id="0">
    <w:p w:rsidR="00F67C83" w:rsidRDefault="00F67C83" w:rsidP="00DC0BFD">
      <w:pPr>
        <w:spacing w:after="0" w:line="240" w:lineRule="auto"/>
      </w:pPr>
      <w:r>
        <w:continuationSeparator/>
      </w:r>
    </w:p>
  </w:footnote>
  <w:footnote w:id="1">
    <w:p w:rsidR="00DC0BFD" w:rsidRDefault="00DC0BFD" w:rsidP="00DC0BFD">
      <w:pPr>
        <w:pStyle w:val="Textonotapie"/>
      </w:pPr>
      <w:r>
        <w:rPr>
          <w:rStyle w:val="Refdenotaalpie"/>
        </w:rPr>
        <w:footnoteRef/>
      </w:r>
      <w:r>
        <w:t xml:space="preserve"> Elaborado por: Bach. Andrea Valverde Barahona, Bióloga</w:t>
      </w:r>
    </w:p>
    <w:p w:rsidR="00DC0BFD" w:rsidRPr="00DC0BFD" w:rsidRDefault="00DC0BFD" w:rsidP="00DC0BFD">
      <w:pPr>
        <w:pStyle w:val="Textonotapie"/>
      </w:pPr>
      <w:r>
        <w:t>Como una colaboración para: Dr. Luis Bernardo Villalobos Solano, Coordinador Comisión Institucional para la atención del dengue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AAB"/>
    <w:multiLevelType w:val="hybridMultilevel"/>
    <w:tmpl w:val="C3BEF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E13E9"/>
    <w:multiLevelType w:val="hybridMultilevel"/>
    <w:tmpl w:val="03E853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60C71"/>
    <w:multiLevelType w:val="hybridMultilevel"/>
    <w:tmpl w:val="F7CC0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DC"/>
    <w:rsid w:val="000049D7"/>
    <w:rsid w:val="000273DA"/>
    <w:rsid w:val="000356DD"/>
    <w:rsid w:val="00035EFF"/>
    <w:rsid w:val="000405A8"/>
    <w:rsid w:val="0006207F"/>
    <w:rsid w:val="000653D8"/>
    <w:rsid w:val="00065EB8"/>
    <w:rsid w:val="00075D65"/>
    <w:rsid w:val="00093A08"/>
    <w:rsid w:val="000A0309"/>
    <w:rsid w:val="000A2F92"/>
    <w:rsid w:val="000B3D23"/>
    <w:rsid w:val="000C25A1"/>
    <w:rsid w:val="000E05D3"/>
    <w:rsid w:val="000F0D06"/>
    <w:rsid w:val="000F4EA1"/>
    <w:rsid w:val="001011A0"/>
    <w:rsid w:val="001162B3"/>
    <w:rsid w:val="00124E3D"/>
    <w:rsid w:val="00140FBB"/>
    <w:rsid w:val="001758DC"/>
    <w:rsid w:val="001A7B3F"/>
    <w:rsid w:val="001C1154"/>
    <w:rsid w:val="001C5DD8"/>
    <w:rsid w:val="001E7595"/>
    <w:rsid w:val="001F5D66"/>
    <w:rsid w:val="00200A83"/>
    <w:rsid w:val="00213087"/>
    <w:rsid w:val="00214DEE"/>
    <w:rsid w:val="0022627B"/>
    <w:rsid w:val="0023240A"/>
    <w:rsid w:val="002330B2"/>
    <w:rsid w:val="00242EFE"/>
    <w:rsid w:val="00257164"/>
    <w:rsid w:val="00281DB9"/>
    <w:rsid w:val="002B08CD"/>
    <w:rsid w:val="002B1469"/>
    <w:rsid w:val="002B71CB"/>
    <w:rsid w:val="002C7A0D"/>
    <w:rsid w:val="002E1B74"/>
    <w:rsid w:val="002E51B0"/>
    <w:rsid w:val="002E7C0D"/>
    <w:rsid w:val="003049B5"/>
    <w:rsid w:val="00323237"/>
    <w:rsid w:val="00327DCF"/>
    <w:rsid w:val="003A475E"/>
    <w:rsid w:val="003A6880"/>
    <w:rsid w:val="003B087E"/>
    <w:rsid w:val="003B6936"/>
    <w:rsid w:val="003C77C0"/>
    <w:rsid w:val="003D054A"/>
    <w:rsid w:val="003F2DA4"/>
    <w:rsid w:val="003F313A"/>
    <w:rsid w:val="00415BF3"/>
    <w:rsid w:val="00432A27"/>
    <w:rsid w:val="00490446"/>
    <w:rsid w:val="004D64A4"/>
    <w:rsid w:val="0050632E"/>
    <w:rsid w:val="00506F23"/>
    <w:rsid w:val="0051135B"/>
    <w:rsid w:val="005237C4"/>
    <w:rsid w:val="005323A1"/>
    <w:rsid w:val="005C570D"/>
    <w:rsid w:val="005D4B46"/>
    <w:rsid w:val="005D5354"/>
    <w:rsid w:val="005E747C"/>
    <w:rsid w:val="00620812"/>
    <w:rsid w:val="00624E58"/>
    <w:rsid w:val="00624F2E"/>
    <w:rsid w:val="00650C0D"/>
    <w:rsid w:val="006524A0"/>
    <w:rsid w:val="006536F5"/>
    <w:rsid w:val="006949FB"/>
    <w:rsid w:val="00705631"/>
    <w:rsid w:val="00754AE1"/>
    <w:rsid w:val="007807E6"/>
    <w:rsid w:val="007828A9"/>
    <w:rsid w:val="007A58FC"/>
    <w:rsid w:val="007A7318"/>
    <w:rsid w:val="007B49AF"/>
    <w:rsid w:val="007B65B2"/>
    <w:rsid w:val="007E1A43"/>
    <w:rsid w:val="007E74A6"/>
    <w:rsid w:val="008016A2"/>
    <w:rsid w:val="00811339"/>
    <w:rsid w:val="008179C6"/>
    <w:rsid w:val="00824735"/>
    <w:rsid w:val="0083533C"/>
    <w:rsid w:val="00845083"/>
    <w:rsid w:val="00847C11"/>
    <w:rsid w:val="00865BB3"/>
    <w:rsid w:val="00873329"/>
    <w:rsid w:val="008934B6"/>
    <w:rsid w:val="00894CA2"/>
    <w:rsid w:val="008A2B32"/>
    <w:rsid w:val="008C016A"/>
    <w:rsid w:val="008D1C65"/>
    <w:rsid w:val="008D488E"/>
    <w:rsid w:val="008E162B"/>
    <w:rsid w:val="00906509"/>
    <w:rsid w:val="0092679C"/>
    <w:rsid w:val="00965769"/>
    <w:rsid w:val="009839A1"/>
    <w:rsid w:val="00985C83"/>
    <w:rsid w:val="00991420"/>
    <w:rsid w:val="00994E8D"/>
    <w:rsid w:val="009B411E"/>
    <w:rsid w:val="009C7D70"/>
    <w:rsid w:val="009D1D66"/>
    <w:rsid w:val="009D34A8"/>
    <w:rsid w:val="009F01FF"/>
    <w:rsid w:val="00A01483"/>
    <w:rsid w:val="00A24628"/>
    <w:rsid w:val="00A33B07"/>
    <w:rsid w:val="00A511CC"/>
    <w:rsid w:val="00A81537"/>
    <w:rsid w:val="00A8688E"/>
    <w:rsid w:val="00AB305F"/>
    <w:rsid w:val="00AE1D46"/>
    <w:rsid w:val="00AF44E4"/>
    <w:rsid w:val="00B62B48"/>
    <w:rsid w:val="00BA66DD"/>
    <w:rsid w:val="00BB444A"/>
    <w:rsid w:val="00C00ADD"/>
    <w:rsid w:val="00C31971"/>
    <w:rsid w:val="00C353A4"/>
    <w:rsid w:val="00C42D2D"/>
    <w:rsid w:val="00C61799"/>
    <w:rsid w:val="00C6645A"/>
    <w:rsid w:val="00C85D9B"/>
    <w:rsid w:val="00CA6263"/>
    <w:rsid w:val="00CA7E82"/>
    <w:rsid w:val="00CB5E38"/>
    <w:rsid w:val="00CD0283"/>
    <w:rsid w:val="00D03B99"/>
    <w:rsid w:val="00D055E4"/>
    <w:rsid w:val="00D14110"/>
    <w:rsid w:val="00D20D6F"/>
    <w:rsid w:val="00D22ECF"/>
    <w:rsid w:val="00D31133"/>
    <w:rsid w:val="00D41E1C"/>
    <w:rsid w:val="00D5413C"/>
    <w:rsid w:val="00D71762"/>
    <w:rsid w:val="00D75A29"/>
    <w:rsid w:val="00D87F7B"/>
    <w:rsid w:val="00D93BA3"/>
    <w:rsid w:val="00D97760"/>
    <w:rsid w:val="00DC0BFD"/>
    <w:rsid w:val="00DD1C16"/>
    <w:rsid w:val="00DE388F"/>
    <w:rsid w:val="00DF5ADD"/>
    <w:rsid w:val="00E31259"/>
    <w:rsid w:val="00E665F6"/>
    <w:rsid w:val="00E7178B"/>
    <w:rsid w:val="00E7690C"/>
    <w:rsid w:val="00E82B0B"/>
    <w:rsid w:val="00E96B64"/>
    <w:rsid w:val="00E97915"/>
    <w:rsid w:val="00EB51BF"/>
    <w:rsid w:val="00ED52B7"/>
    <w:rsid w:val="00EE46B7"/>
    <w:rsid w:val="00EF5B47"/>
    <w:rsid w:val="00F12A33"/>
    <w:rsid w:val="00F2092E"/>
    <w:rsid w:val="00F260B8"/>
    <w:rsid w:val="00F3083D"/>
    <w:rsid w:val="00F5688C"/>
    <w:rsid w:val="00F67C83"/>
    <w:rsid w:val="00F74635"/>
    <w:rsid w:val="00F75D18"/>
    <w:rsid w:val="00F95964"/>
    <w:rsid w:val="00F96E8A"/>
    <w:rsid w:val="00FC4E27"/>
    <w:rsid w:val="00FC4F9F"/>
    <w:rsid w:val="00FD2424"/>
    <w:rsid w:val="00FE76AD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7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7D7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C0B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BFD"/>
  </w:style>
  <w:style w:type="paragraph" w:styleId="Piedepgina">
    <w:name w:val="footer"/>
    <w:basedOn w:val="Normal"/>
    <w:link w:val="PiedepginaCar"/>
    <w:uiPriority w:val="99"/>
    <w:unhideWhenUsed/>
    <w:rsid w:val="00DC0B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BFD"/>
  </w:style>
  <w:style w:type="paragraph" w:styleId="Textodeglobo">
    <w:name w:val="Balloon Text"/>
    <w:basedOn w:val="Normal"/>
    <w:link w:val="TextodegloboCar"/>
    <w:uiPriority w:val="99"/>
    <w:semiHidden/>
    <w:unhideWhenUsed/>
    <w:rsid w:val="00DC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BF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0B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0B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0B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7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7D7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C0B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BFD"/>
  </w:style>
  <w:style w:type="paragraph" w:styleId="Piedepgina">
    <w:name w:val="footer"/>
    <w:basedOn w:val="Normal"/>
    <w:link w:val="PiedepginaCar"/>
    <w:uiPriority w:val="99"/>
    <w:unhideWhenUsed/>
    <w:rsid w:val="00DC0B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BFD"/>
  </w:style>
  <w:style w:type="paragraph" w:styleId="Textodeglobo">
    <w:name w:val="Balloon Text"/>
    <w:basedOn w:val="Normal"/>
    <w:link w:val="TextodegloboCar"/>
    <w:uiPriority w:val="99"/>
    <w:semiHidden/>
    <w:unhideWhenUsed/>
    <w:rsid w:val="00DC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BF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0B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0B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0B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7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3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9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96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83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147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232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74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88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550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992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48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5765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829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7455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8484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18643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1775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613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0815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776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cr.ac.cr/informese-dengue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37F7-BE40-4DCC-ACE2-BEFD17F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1707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Personal</Company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Secretaria Decanato</cp:lastModifiedBy>
  <cp:revision>4</cp:revision>
  <cp:lastPrinted>2013-12-09T15:00:00Z</cp:lastPrinted>
  <dcterms:created xsi:type="dcterms:W3CDTF">2013-12-09T15:58:00Z</dcterms:created>
  <dcterms:modified xsi:type="dcterms:W3CDTF">2014-02-11T17:18:00Z</dcterms:modified>
</cp:coreProperties>
</file>